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E1" w:rsidRPr="00EE1ED5" w:rsidRDefault="00036FE1" w:rsidP="0063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FE1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36FE1" w:rsidRPr="00FC2BC6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FC2BC6">
        <w:rPr>
          <w:rFonts w:ascii="Times New Roman" w:hAnsi="Times New Roman" w:cs="Times New Roman"/>
          <w:sz w:val="32"/>
          <w:szCs w:val="32"/>
        </w:rPr>
        <w:t xml:space="preserve">ДОКЛАД </w:t>
      </w:r>
      <w:r w:rsidRPr="00FC2BC6">
        <w:rPr>
          <w:rFonts w:ascii="Times New Roman" w:hAnsi="Times New Roman" w:cs="Times New Roman"/>
          <w:sz w:val="32"/>
          <w:szCs w:val="32"/>
        </w:rPr>
        <w:br/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Pr="009049FF" w:rsidRDefault="00BA60C8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Сапельникова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Алексея Анатольевича</w:t>
      </w:r>
    </w:p>
    <w:p w:rsidR="00036FE1" w:rsidRPr="009049FF" w:rsidRDefault="00036FE1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049FF">
        <w:rPr>
          <w:rFonts w:ascii="Times New Roman" w:hAnsi="Times New Roman"/>
          <w:sz w:val="28"/>
          <w:szCs w:val="28"/>
        </w:rPr>
        <w:t>_____________________________________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Ф.И.О. главы местной администрации городского округа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(муниципального района)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1E0B86" w:rsidRDefault="00036FE1" w:rsidP="009049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Исполняющего полномочия </w:t>
      </w:r>
      <w:r w:rsidRPr="001E0B86">
        <w:rPr>
          <w:rFonts w:ascii="Times New Roman" w:hAnsi="Times New Roman" w:cs="Times New Roman"/>
          <w:sz w:val="28"/>
          <w:szCs w:val="28"/>
        </w:rPr>
        <w:t>главы муниципального образования Щербиновский район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наименование городского округа (муниципального района)</w:t>
      </w: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FC2BC6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28"/>
        </w:rPr>
      </w:pPr>
      <w:r w:rsidRPr="00FC2BC6">
        <w:rPr>
          <w:rFonts w:ascii="Times New Roman" w:hAnsi="Times New Roman" w:cs="Times New Roman"/>
          <w:sz w:val="32"/>
          <w:szCs w:val="28"/>
        </w:rPr>
        <w:t xml:space="preserve">о достигнутых значениях показателей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для оценки </w:t>
      </w:r>
      <w:proofErr w:type="gramStart"/>
      <w:r w:rsidRPr="00FC2BC6">
        <w:rPr>
          <w:rFonts w:ascii="Times New Roman" w:hAnsi="Times New Roman" w:cs="Times New Roman"/>
          <w:sz w:val="32"/>
          <w:szCs w:val="28"/>
        </w:rPr>
        <w:t xml:space="preserve">эффективности деятельности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органов местного самоуправления </w:t>
      </w:r>
      <w:r w:rsidRPr="00FC2BC6">
        <w:rPr>
          <w:rFonts w:ascii="Times New Roman" w:hAnsi="Times New Roman" w:cs="Times New Roman"/>
          <w:sz w:val="32"/>
          <w:szCs w:val="28"/>
        </w:rPr>
        <w:br/>
        <w:t>городских округов</w:t>
      </w:r>
      <w:proofErr w:type="gramEnd"/>
      <w:r w:rsidRPr="00FC2BC6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и муниципальных ра</w:t>
      </w:r>
      <w:r w:rsidR="00BA60C8">
        <w:rPr>
          <w:rFonts w:ascii="Times New Roman" w:hAnsi="Times New Roman" w:cs="Times New Roman"/>
          <w:sz w:val="32"/>
          <w:szCs w:val="28"/>
        </w:rPr>
        <w:t xml:space="preserve">йонов </w:t>
      </w:r>
      <w:r w:rsidR="00BA60C8">
        <w:rPr>
          <w:rFonts w:ascii="Times New Roman" w:hAnsi="Times New Roman" w:cs="Times New Roman"/>
          <w:sz w:val="32"/>
          <w:szCs w:val="28"/>
        </w:rPr>
        <w:br/>
        <w:t>за 2021</w:t>
      </w:r>
      <w:r w:rsidRPr="00FC2BC6">
        <w:rPr>
          <w:rFonts w:ascii="Times New Roman" w:hAnsi="Times New Roman" w:cs="Times New Roman"/>
          <w:sz w:val="32"/>
          <w:szCs w:val="28"/>
        </w:rPr>
        <w:t xml:space="preserve"> год </w:t>
      </w:r>
      <w:r>
        <w:rPr>
          <w:rFonts w:ascii="Times New Roman" w:hAnsi="Times New Roman" w:cs="Times New Roman"/>
          <w:sz w:val="32"/>
          <w:szCs w:val="28"/>
        </w:rPr>
        <w:br/>
      </w:r>
      <w:r w:rsidRPr="00FC2BC6">
        <w:rPr>
          <w:rFonts w:ascii="Times New Roman" w:hAnsi="Times New Roman" w:cs="Times New Roman"/>
          <w:sz w:val="32"/>
          <w:szCs w:val="28"/>
        </w:rPr>
        <w:t>и их планируемых значениях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FC2BC6">
        <w:rPr>
          <w:rFonts w:ascii="Times New Roman" w:hAnsi="Times New Roman" w:cs="Times New Roman"/>
          <w:sz w:val="32"/>
          <w:szCs w:val="28"/>
        </w:rPr>
        <w:t>на 3-летний период</w:t>
      </w: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E1ED5">
        <w:rPr>
          <w:rFonts w:ascii="Times New Roman" w:hAnsi="Times New Roman" w:cs="Times New Roman"/>
          <w:sz w:val="28"/>
          <w:szCs w:val="28"/>
        </w:rPr>
        <w:t>Подпись _____________________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A60C8">
        <w:rPr>
          <w:rFonts w:ascii="Times New Roman" w:hAnsi="Times New Roman" w:cs="Times New Roman"/>
          <w:sz w:val="28"/>
          <w:szCs w:val="28"/>
        </w:rPr>
        <w:tab/>
      </w:r>
      <w:r w:rsidR="00BA60C8">
        <w:rPr>
          <w:rFonts w:ascii="Times New Roman" w:hAnsi="Times New Roman" w:cs="Times New Roman"/>
          <w:sz w:val="28"/>
          <w:szCs w:val="28"/>
        </w:rPr>
        <w:tab/>
      </w:r>
      <w:r w:rsidR="00BA60C8">
        <w:rPr>
          <w:rFonts w:ascii="Times New Roman" w:hAnsi="Times New Roman" w:cs="Times New Roman"/>
          <w:sz w:val="28"/>
          <w:szCs w:val="28"/>
        </w:rPr>
        <w:tab/>
        <w:t>Дата           «__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1ED5">
        <w:rPr>
          <w:rFonts w:ascii="Times New Roman" w:hAnsi="Times New Roman" w:cs="Times New Roman"/>
          <w:sz w:val="28"/>
          <w:szCs w:val="28"/>
        </w:rPr>
        <w:t xml:space="preserve"> </w:t>
      </w:r>
      <w:r w:rsidR="00BA60C8">
        <w:rPr>
          <w:rFonts w:ascii="Times New Roman" w:hAnsi="Times New Roman" w:cs="Times New Roman"/>
          <w:sz w:val="28"/>
          <w:szCs w:val="28"/>
        </w:rPr>
        <w:t>________ 2022</w:t>
      </w:r>
      <w:r w:rsidRPr="00EE1E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937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Содержание.</w:t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ТЕКСТОВАЯ ЧАСТЬ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ED5">
        <w:rPr>
          <w:rFonts w:ascii="Times New Roman" w:hAnsi="Times New Roman"/>
          <w:sz w:val="28"/>
          <w:szCs w:val="28"/>
        </w:rPr>
        <w:t>I</w:t>
      </w:r>
      <w:r w:rsidRPr="007B086A">
        <w:rPr>
          <w:rFonts w:ascii="Times New Roman" w:hAnsi="Times New Roman"/>
          <w:sz w:val="28"/>
          <w:szCs w:val="28"/>
        </w:rPr>
        <w:t xml:space="preserve">. Экономическое развитие.                                                                </w:t>
      </w:r>
      <w:r w:rsidR="00D96B6A">
        <w:rPr>
          <w:rFonts w:ascii="Times New Roman" w:hAnsi="Times New Roman"/>
          <w:sz w:val="28"/>
          <w:szCs w:val="28"/>
        </w:rPr>
        <w:t xml:space="preserve">     </w:t>
      </w:r>
      <w:r w:rsidRPr="007B086A">
        <w:rPr>
          <w:rFonts w:ascii="Times New Roman" w:hAnsi="Times New Roman"/>
          <w:sz w:val="28"/>
          <w:szCs w:val="28"/>
        </w:rPr>
        <w:t xml:space="preserve">   </w:t>
      </w:r>
      <w:r w:rsidR="00A32E40">
        <w:rPr>
          <w:rFonts w:ascii="Times New Roman" w:hAnsi="Times New Roman"/>
          <w:sz w:val="28"/>
          <w:szCs w:val="28"/>
        </w:rPr>
        <w:t xml:space="preserve"> </w:t>
      </w:r>
      <w:r w:rsidRPr="007B086A">
        <w:rPr>
          <w:rFonts w:ascii="Times New Roman" w:hAnsi="Times New Roman"/>
          <w:sz w:val="28"/>
          <w:szCs w:val="28"/>
        </w:rPr>
        <w:t xml:space="preserve">   </w:t>
      </w:r>
      <w:r w:rsidR="00A32E40">
        <w:rPr>
          <w:rFonts w:ascii="Times New Roman" w:hAnsi="Times New Roman"/>
          <w:sz w:val="28"/>
          <w:szCs w:val="28"/>
        </w:rPr>
        <w:t>3</w:t>
      </w:r>
      <w:r w:rsidRPr="007B08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15FAA">
        <w:rPr>
          <w:rFonts w:ascii="Times New Roman" w:hAnsi="Times New Roman"/>
          <w:sz w:val="28"/>
          <w:szCs w:val="28"/>
        </w:rPr>
        <w:t xml:space="preserve">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II. Дошкольное образование.         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</w:t>
      </w:r>
      <w:r w:rsidR="00D96B6A">
        <w:rPr>
          <w:rFonts w:ascii="Times New Roman" w:hAnsi="Times New Roman"/>
          <w:sz w:val="28"/>
          <w:szCs w:val="28"/>
        </w:rPr>
        <w:t xml:space="preserve">      </w:t>
      </w:r>
      <w:r w:rsidR="00415FAA">
        <w:rPr>
          <w:rFonts w:ascii="Times New Roman" w:hAnsi="Times New Roman"/>
          <w:sz w:val="28"/>
          <w:szCs w:val="28"/>
        </w:rPr>
        <w:t xml:space="preserve"> </w:t>
      </w:r>
      <w:r w:rsidR="00A32E40">
        <w:rPr>
          <w:rFonts w:ascii="Times New Roman" w:hAnsi="Times New Roman"/>
          <w:sz w:val="28"/>
          <w:szCs w:val="28"/>
        </w:rPr>
        <w:t xml:space="preserve"> </w:t>
      </w:r>
      <w:r w:rsidR="00415FAA">
        <w:rPr>
          <w:rFonts w:ascii="Times New Roman" w:hAnsi="Times New Roman"/>
          <w:sz w:val="28"/>
          <w:szCs w:val="28"/>
        </w:rPr>
        <w:t xml:space="preserve">  </w:t>
      </w:r>
      <w:r w:rsidR="00A32E40">
        <w:rPr>
          <w:rFonts w:ascii="Times New Roman" w:hAnsi="Times New Roman"/>
          <w:sz w:val="28"/>
          <w:szCs w:val="28"/>
        </w:rPr>
        <w:t>6</w:t>
      </w:r>
      <w:r w:rsidR="00415FAA">
        <w:rPr>
          <w:rFonts w:ascii="Times New Roman" w:hAnsi="Times New Roman"/>
          <w:sz w:val="28"/>
          <w:szCs w:val="28"/>
        </w:rPr>
        <w:t xml:space="preserve">    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III. Общее и дополнительное образование.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</w:t>
      </w:r>
      <w:r w:rsidR="00D96B6A">
        <w:rPr>
          <w:rFonts w:ascii="Times New Roman" w:hAnsi="Times New Roman"/>
          <w:sz w:val="28"/>
          <w:szCs w:val="28"/>
        </w:rPr>
        <w:t xml:space="preserve">   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A32E40">
        <w:rPr>
          <w:rFonts w:ascii="Times New Roman" w:hAnsi="Times New Roman"/>
          <w:sz w:val="28"/>
          <w:szCs w:val="28"/>
        </w:rPr>
        <w:t>9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IV. Культура.                                   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</w:t>
      </w:r>
      <w:r w:rsidR="00D96B6A">
        <w:rPr>
          <w:rFonts w:ascii="Times New Roman" w:hAnsi="Times New Roman"/>
          <w:sz w:val="28"/>
          <w:szCs w:val="28"/>
        </w:rPr>
        <w:t xml:space="preserve">   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  <w:r w:rsidR="001A6364">
        <w:rPr>
          <w:rFonts w:ascii="Times New Roman" w:hAnsi="Times New Roman"/>
          <w:sz w:val="28"/>
          <w:szCs w:val="28"/>
        </w:rPr>
        <w:t>17</w:t>
      </w:r>
      <w:r w:rsidR="00415FAA">
        <w:rPr>
          <w:rFonts w:ascii="Times New Roman" w:hAnsi="Times New Roman"/>
          <w:sz w:val="28"/>
          <w:szCs w:val="28"/>
        </w:rPr>
        <w:t xml:space="preserve">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V. Физическая культура и спорт.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D96B6A">
        <w:rPr>
          <w:rFonts w:ascii="Times New Roman" w:hAnsi="Times New Roman"/>
          <w:sz w:val="28"/>
          <w:szCs w:val="28"/>
        </w:rPr>
        <w:t xml:space="preserve">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1A6364">
        <w:rPr>
          <w:rFonts w:ascii="Times New Roman" w:hAnsi="Times New Roman"/>
          <w:sz w:val="28"/>
          <w:szCs w:val="28"/>
        </w:rPr>
        <w:t>19</w:t>
      </w:r>
      <w:r w:rsidR="00415FAA">
        <w:rPr>
          <w:rFonts w:ascii="Times New Roman" w:hAnsi="Times New Roman"/>
          <w:sz w:val="28"/>
          <w:szCs w:val="28"/>
        </w:rPr>
        <w:t xml:space="preserve">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VI. Жилищное строительство и </w:t>
      </w:r>
      <w:bookmarkStart w:id="0" w:name="_GoBack"/>
      <w:bookmarkEnd w:id="0"/>
      <w:r w:rsidRPr="007B086A">
        <w:rPr>
          <w:rFonts w:ascii="Times New Roman" w:hAnsi="Times New Roman"/>
          <w:sz w:val="28"/>
          <w:szCs w:val="28"/>
        </w:rPr>
        <w:t xml:space="preserve">обеспечение граждан жильем.           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  <w:r w:rsidR="001A6364">
        <w:rPr>
          <w:rFonts w:ascii="Times New Roman" w:hAnsi="Times New Roman"/>
          <w:sz w:val="28"/>
          <w:szCs w:val="28"/>
        </w:rPr>
        <w:t>20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VII. Жилищно-коммунальное хозяйство.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96B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15FAA">
        <w:rPr>
          <w:rFonts w:ascii="Times New Roman" w:hAnsi="Times New Roman"/>
          <w:sz w:val="28"/>
          <w:szCs w:val="28"/>
        </w:rPr>
        <w:t xml:space="preserve">   </w:t>
      </w:r>
      <w:r w:rsidR="001A6364">
        <w:rPr>
          <w:rFonts w:ascii="Times New Roman" w:hAnsi="Times New Roman"/>
          <w:sz w:val="28"/>
          <w:szCs w:val="28"/>
        </w:rPr>
        <w:t>20</w:t>
      </w:r>
      <w:r w:rsidR="00415FAA">
        <w:rPr>
          <w:rFonts w:ascii="Times New Roman" w:hAnsi="Times New Roman"/>
          <w:sz w:val="28"/>
          <w:szCs w:val="28"/>
        </w:rPr>
        <w:t xml:space="preserve">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VIII. Организация муниципального управления.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      </w:t>
      </w:r>
      <w:r w:rsidR="001A6364">
        <w:rPr>
          <w:rFonts w:ascii="Times New Roman" w:hAnsi="Times New Roman"/>
          <w:sz w:val="28"/>
          <w:szCs w:val="28"/>
        </w:rPr>
        <w:t>21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IX. Энергосбережение и повышение </w:t>
      </w:r>
      <w:proofErr w:type="gramStart"/>
      <w:r w:rsidRPr="007B086A">
        <w:rPr>
          <w:rFonts w:ascii="Times New Roman" w:hAnsi="Times New Roman"/>
          <w:sz w:val="28"/>
          <w:szCs w:val="28"/>
        </w:rPr>
        <w:t>энергетической</w:t>
      </w:r>
      <w:proofErr w:type="gramEnd"/>
      <w:r w:rsidRPr="007B086A">
        <w:rPr>
          <w:rFonts w:ascii="Times New Roman" w:hAnsi="Times New Roman"/>
          <w:sz w:val="28"/>
          <w:szCs w:val="28"/>
        </w:rPr>
        <w:t xml:space="preserve">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эффективности.                                                                                    </w:t>
      </w:r>
      <w:r w:rsidR="00D96B6A">
        <w:rPr>
          <w:rFonts w:ascii="Times New Roman" w:hAnsi="Times New Roman"/>
          <w:sz w:val="28"/>
          <w:szCs w:val="28"/>
        </w:rPr>
        <w:t xml:space="preserve">    </w:t>
      </w:r>
      <w:r w:rsidR="00415FAA">
        <w:rPr>
          <w:rFonts w:ascii="Times New Roman" w:hAnsi="Times New Roman"/>
          <w:sz w:val="28"/>
          <w:szCs w:val="28"/>
        </w:rPr>
        <w:t xml:space="preserve">      </w:t>
      </w:r>
      <w:r w:rsidR="001A6364">
        <w:rPr>
          <w:rFonts w:ascii="Times New Roman" w:hAnsi="Times New Roman"/>
          <w:sz w:val="28"/>
          <w:szCs w:val="28"/>
        </w:rPr>
        <w:t>23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ТАБЛИЧНАЯ ЧАСТЬ</w:t>
      </w: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Pr="006A5DEE" w:rsidRDefault="00036FE1" w:rsidP="0023558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49FF">
        <w:rPr>
          <w:rFonts w:ascii="Times New Roman" w:hAnsi="Times New Roman"/>
          <w:b/>
          <w:sz w:val="28"/>
          <w:szCs w:val="28"/>
        </w:rPr>
        <w:lastRenderedPageBreak/>
        <w:t>I. Экономическое развитие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Индикатором экономического развития служит уровень безработицы, который в минувшем году составил 1,2%. Трудоустройство неработающих граждан остается одной  из насущных проблем 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В остальном в 2021 году общеэкономическая ситуация в районе складывалась благоприятно. Основные показатели говорят о стабильности развития экономики, а ряд из них отражает укрепление положительных тенденций.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Так, серьезным показателем динамичности развития экономики района является рост заработной платы населения. Среднемесячная номинальная начисленная заработная плата на крупных и средних предприятиях района по итогам 2021 года составила 34 296 рублей 50 копеек (108% рост к 2020 году). По оценке, стабильный рост заработной платы в районе позволит к 2024 году достичь показателя в 42 111 рублей 40 копеек и обеспечить рост 122,8% к 2021 году.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Основной вклад в экономическое развитие района внесли сельское хозяйство, потребительская сфера (в основном малый бизнес) и промышленность.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предприятий-сельхозпроизводителей, производящих пищевую продукцию из сырья собственного производства, и по кругу малых предприятий такими предприятиями, как: ЗАО «ФАЕРГЛАСС», ОАО «Керамик», ООО «Дон-Кирпич» </w:t>
      </w:r>
      <w:proofErr w:type="gramStart"/>
      <w:r w:rsidRPr="006A02E0">
        <w:rPr>
          <w:rFonts w:ascii="Times New Roman" w:hAnsi="Times New Roman"/>
          <w:sz w:val="28"/>
          <w:szCs w:val="28"/>
        </w:rPr>
        <w:t>и ООО</w:t>
      </w:r>
      <w:proofErr w:type="gramEnd"/>
      <w:r w:rsidRPr="006A02E0">
        <w:rPr>
          <w:rFonts w:ascii="Times New Roman" w:hAnsi="Times New Roman"/>
          <w:sz w:val="28"/>
          <w:szCs w:val="28"/>
        </w:rPr>
        <w:t xml:space="preserve"> «Комбинат кооперативной промышленности».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По итогам 12 месяцев 2021 года отгрузка товаров собственного производства, работ и услуг </w:t>
      </w:r>
      <w:proofErr w:type="gramStart"/>
      <w:r w:rsidRPr="006A02E0">
        <w:rPr>
          <w:rFonts w:ascii="Times New Roman" w:hAnsi="Times New Roman"/>
          <w:sz w:val="28"/>
          <w:szCs w:val="28"/>
        </w:rPr>
        <w:t>по</w:t>
      </w:r>
      <w:proofErr w:type="gramEnd"/>
      <w:r w:rsidRPr="006A02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02E0">
        <w:rPr>
          <w:rFonts w:ascii="Times New Roman" w:hAnsi="Times New Roman"/>
          <w:sz w:val="28"/>
          <w:szCs w:val="28"/>
        </w:rPr>
        <w:t>крупным</w:t>
      </w:r>
      <w:proofErr w:type="gramEnd"/>
      <w:r w:rsidRPr="006A02E0">
        <w:rPr>
          <w:rFonts w:ascii="Times New Roman" w:hAnsi="Times New Roman"/>
          <w:sz w:val="28"/>
          <w:szCs w:val="28"/>
        </w:rPr>
        <w:t xml:space="preserve"> и средним предприятиям составила   337,8 млн. руб. (107,5 % от уровня соответствующего периода прошлого года), из них, показатели обрабатывающего производства составили 221,1 млн. рублей, что на 7% выше уровня соответствующего периода прошлого года. Производство и распределение электроэнергии, газа и воды по итогам 2021 года составило 118% или 116,7 млн. рублей, от уровня соответствующего периода 2020 года.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Потребительский рынок района продолжает быть активным направлением и характеризуется ростом торговой сети и общественного питания,  которые позволяют создавать новые рабочие места, наполнять местный бюджет, обеспечивать население конкурентоспособными продовольственными и непродовольственными товарами, бытовыми услугами, услугами общественного питания.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имеются крупные сетевые предста</w:t>
      </w:r>
      <w:r w:rsidRPr="006A02E0">
        <w:rPr>
          <w:rFonts w:ascii="Times New Roman" w:hAnsi="Times New Roman"/>
          <w:sz w:val="28"/>
          <w:szCs w:val="28"/>
        </w:rPr>
        <w:t>вители объектов розничной торговли, такие как</w:t>
      </w:r>
      <w:r>
        <w:rPr>
          <w:rFonts w:ascii="Times New Roman" w:hAnsi="Times New Roman"/>
          <w:sz w:val="28"/>
          <w:szCs w:val="28"/>
        </w:rPr>
        <w:t xml:space="preserve"> «Магнит», «Пятерочка» и  пункт</w:t>
      </w:r>
      <w:r w:rsidRPr="006A02E0">
        <w:rPr>
          <w:rFonts w:ascii="Times New Roman" w:hAnsi="Times New Roman"/>
          <w:sz w:val="28"/>
          <w:szCs w:val="28"/>
        </w:rPr>
        <w:t>ы выдачи интернет – магазинов: «</w:t>
      </w:r>
      <w:proofErr w:type="spellStart"/>
      <w:r w:rsidRPr="006A02E0">
        <w:rPr>
          <w:rFonts w:ascii="Times New Roman" w:hAnsi="Times New Roman"/>
          <w:sz w:val="28"/>
          <w:szCs w:val="28"/>
        </w:rPr>
        <w:t>Вайлдберриз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», </w:t>
      </w:r>
      <w:r w:rsidRPr="006A02E0">
        <w:rPr>
          <w:rFonts w:ascii="Times New Roman" w:hAnsi="Times New Roman"/>
          <w:sz w:val="28"/>
          <w:szCs w:val="28"/>
        </w:rPr>
        <w:lastRenderedPageBreak/>
        <w:t>«Озон», а также 5 торговых центров, расположенных в станице Старощербиновская.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В отчетном году оборот розничной торговли крупных и средних организаций составил свыше 1 531,1 миллионов рублей с темпом роста к 2020 году 128,3%. Платных услуг населению оказано на сумму 128,5 миллионов рублей.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Так, по состоянию на 1 января 2022 года в районе насчитывается 290 объектов стационарной и 18 нестационарной торговли. Торговая площадь объектов стационарной розничной торговли составляет 21 498,95 м</w:t>
      </w:r>
      <w:proofErr w:type="gramStart"/>
      <w:r w:rsidRPr="006A02E0">
        <w:rPr>
          <w:rFonts w:ascii="Times New Roman" w:hAnsi="Times New Roman"/>
          <w:sz w:val="28"/>
          <w:szCs w:val="28"/>
        </w:rPr>
        <w:t>2</w:t>
      </w:r>
      <w:proofErr w:type="gramEnd"/>
      <w:r w:rsidRPr="006A02E0">
        <w:rPr>
          <w:rFonts w:ascii="Times New Roman" w:hAnsi="Times New Roman"/>
          <w:sz w:val="28"/>
          <w:szCs w:val="28"/>
        </w:rPr>
        <w:t>, нестационарной – 1 469,35 м2.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В сельских поселениях имеются мелкие объекты торговли, реализующие товары продовольственного и непродовольственного характера.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Общепит представлен: кафе, закусочн</w:t>
      </w:r>
      <w:r>
        <w:rPr>
          <w:rFonts w:ascii="Times New Roman" w:hAnsi="Times New Roman"/>
          <w:sz w:val="28"/>
          <w:szCs w:val="28"/>
        </w:rPr>
        <w:t>ыми, рестораном, объектом придо</w:t>
      </w:r>
      <w:r w:rsidRPr="006A02E0">
        <w:rPr>
          <w:rFonts w:ascii="Times New Roman" w:hAnsi="Times New Roman"/>
          <w:sz w:val="28"/>
          <w:szCs w:val="28"/>
        </w:rPr>
        <w:t>рожного сервиса.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Немаловажная роль отводится решению вопросов неформальной занятости в районе. Так, в 2021 году проведена большая работа, направленная на снижение неформальной занятости. Для того</w:t>
      </w:r>
      <w:proofErr w:type="gramStart"/>
      <w:r w:rsidRPr="006A02E0">
        <w:rPr>
          <w:rFonts w:ascii="Times New Roman" w:hAnsi="Times New Roman"/>
          <w:sz w:val="28"/>
          <w:szCs w:val="28"/>
        </w:rPr>
        <w:t>,</w:t>
      </w:r>
      <w:proofErr w:type="gramEnd"/>
      <w:r w:rsidRPr="006A02E0">
        <w:rPr>
          <w:rFonts w:ascii="Times New Roman" w:hAnsi="Times New Roman"/>
          <w:sz w:val="28"/>
          <w:szCs w:val="28"/>
        </w:rPr>
        <w:t xml:space="preserve"> чтобы оперативно и согласовано принимать меры по вопросам легализации трудовых отношений на территории муниципального образования Щербиновский район организована рабочая группа по принятию мер, направленных на снижение неформальной занятости в районе. В 2021 году было проведено 112 мониторинговых мероприятий по снижению неформальной занятости в муниципальном образовании Щербиновский район. По результатам проведенных мониторинговых мероприятий было выявлено 287 работников, с которыми не было заключено трудовых договоров, из числа выявленных с 176 работниками были заключены трудовые договора. Так же регулярно проводится разъяснительная работа среди малых форм крестьянско – фермерских хозяйств и индивидуальных предпринимателей в области сельского хозяйства.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02E0">
        <w:rPr>
          <w:rFonts w:ascii="Times New Roman" w:hAnsi="Times New Roman"/>
          <w:sz w:val="28"/>
          <w:szCs w:val="28"/>
        </w:rPr>
        <w:t xml:space="preserve">С целью снижения неформальной занятости среди экономически активных лиц в муниципальном образовании Щербиновский район, в ГКУ КК ЦЗН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 и в отделе экономики администрации муниципального образования Щербиновский район обеспечена работа телефона «горячей линии» (7-81-39) для приема сообщений от населения по фактам невыплаты заработной платы работникам хозяйствующих субъектов, выплаты работникам заработной платы ниже минимума установленного Региональным соглашением о минимальной заработной</w:t>
      </w:r>
      <w:proofErr w:type="gramEnd"/>
      <w:r w:rsidRPr="006A02E0">
        <w:rPr>
          <w:rFonts w:ascii="Times New Roman" w:hAnsi="Times New Roman"/>
          <w:sz w:val="28"/>
          <w:szCs w:val="28"/>
        </w:rPr>
        <w:t xml:space="preserve"> плате в Краснодарском крае, выплаты части заработной платы неофициально («в конвертах»), не оформления трудовых отношений.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Организована работа с главами сельских поселений, по обмену информацией о работодателях, осуществляющих свою деятельность на территории поселений.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lastRenderedPageBreak/>
        <w:t xml:space="preserve">Проводится разъяснительная работа среди индивидуальных предпринимателей о негативных последствиях выплаты заработной платы неофициально («в конвертах»), </w:t>
      </w:r>
      <w:proofErr w:type="spellStart"/>
      <w:r w:rsidRPr="006A02E0">
        <w:rPr>
          <w:rFonts w:ascii="Times New Roman" w:hAnsi="Times New Roman"/>
          <w:sz w:val="28"/>
          <w:szCs w:val="28"/>
        </w:rPr>
        <w:t>неоформления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трудовых отношений договорами, в письменной форме с помощью раздачи информационных листовок, информирование на проводимых совещаниях, семинарах и Совете по предпринимательству.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За 2021 год Центром занятости было предоставлено 200 вакантных рабочих мест, что на 56,6% больше показателя прошлого года.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Помимо этого в течение прошлого года </w:t>
      </w:r>
      <w:r>
        <w:rPr>
          <w:rFonts w:ascii="Times New Roman" w:hAnsi="Times New Roman"/>
          <w:sz w:val="28"/>
          <w:szCs w:val="28"/>
        </w:rPr>
        <w:t>на территории района было прове</w:t>
      </w:r>
      <w:r w:rsidRPr="006A02E0">
        <w:rPr>
          <w:rFonts w:ascii="Times New Roman" w:hAnsi="Times New Roman"/>
          <w:sz w:val="28"/>
          <w:szCs w:val="28"/>
        </w:rPr>
        <w:t xml:space="preserve">дено 13 ярмарок вакансий, которые посетило 783 человека. Всего же в 2021 году в Центр занятости населения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 за содействием в поиске подходящей работы обратились 1 752 человека, трудоустроены были 1 137 человек (или 64,9% от общего числа обратившихся в Центр занятости), из них: молодежь – 567 человек, 122 человека </w:t>
      </w:r>
      <w:proofErr w:type="spellStart"/>
      <w:r w:rsidRPr="006A02E0">
        <w:rPr>
          <w:rFonts w:ascii="Times New Roman" w:hAnsi="Times New Roman"/>
          <w:sz w:val="28"/>
          <w:szCs w:val="28"/>
        </w:rPr>
        <w:t>предпенсионного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возраста, впервые ищущие работу – 45 человек.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Еще одна важная задача, стоящая перед </w:t>
      </w:r>
      <w:r>
        <w:rPr>
          <w:rFonts w:ascii="Times New Roman" w:hAnsi="Times New Roman"/>
          <w:sz w:val="28"/>
          <w:szCs w:val="28"/>
        </w:rPr>
        <w:t>администрацией района -  привле</w:t>
      </w:r>
      <w:r w:rsidRPr="006A02E0">
        <w:rPr>
          <w:rFonts w:ascii="Times New Roman" w:hAnsi="Times New Roman"/>
          <w:sz w:val="28"/>
          <w:szCs w:val="28"/>
        </w:rPr>
        <w:t xml:space="preserve">чение инвестиций, поскольку их рост напрямую влияет на уровень качества жизни населения.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Мы заинтересованы в том, чтобы бизнес развивался и процветал, так как это налоги, рабочие места и в целом повышение благосостояния жителей. На сегодняшний день в основном средства идут на  модернизацию действующих производств, обновление машинно-тракторного парка хозяйствующих субъектов.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По результатам 2021 года на территории района были освоены инвестиции в размере 1 218,4 млн. рублей (121,8 % от аналогичного периода 2020 года). Объем инвестиций в основной капитал (за исключением бюджетных средств) в расчете на одного жителя составил 32 433,8 рублей.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Анализ ситуации в инвестиционной сфере муниципального образования Щербиновский район показывает, что основной объем инвестиций традиционно осваивается в течен</w:t>
      </w:r>
      <w:r>
        <w:rPr>
          <w:rFonts w:ascii="Times New Roman" w:hAnsi="Times New Roman"/>
          <w:sz w:val="28"/>
          <w:szCs w:val="28"/>
        </w:rPr>
        <w:t xml:space="preserve">ие 4 квартала, после реализации </w:t>
      </w:r>
      <w:r w:rsidRPr="006A02E0">
        <w:rPr>
          <w:rFonts w:ascii="Times New Roman" w:hAnsi="Times New Roman"/>
          <w:sz w:val="28"/>
          <w:szCs w:val="28"/>
        </w:rPr>
        <w:t xml:space="preserve">сельхозпредприятиями района урожая текущего года.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В целях обеспечения привлечения инве</w:t>
      </w:r>
      <w:r>
        <w:rPr>
          <w:rFonts w:ascii="Times New Roman" w:hAnsi="Times New Roman"/>
          <w:sz w:val="28"/>
          <w:szCs w:val="28"/>
        </w:rPr>
        <w:t>стиций в экономику района прово</w:t>
      </w:r>
      <w:r w:rsidRPr="006A02E0">
        <w:rPr>
          <w:rFonts w:ascii="Times New Roman" w:hAnsi="Times New Roman"/>
          <w:sz w:val="28"/>
          <w:szCs w:val="28"/>
        </w:rPr>
        <w:t>дится постоянная работа по формированию у</w:t>
      </w:r>
      <w:r>
        <w:rPr>
          <w:rFonts w:ascii="Times New Roman" w:hAnsi="Times New Roman"/>
          <w:sz w:val="28"/>
          <w:szCs w:val="28"/>
        </w:rPr>
        <w:t>частков под имеющиеся инвестици</w:t>
      </w:r>
      <w:r w:rsidRPr="006A02E0">
        <w:rPr>
          <w:rFonts w:ascii="Times New Roman" w:hAnsi="Times New Roman"/>
          <w:sz w:val="28"/>
          <w:szCs w:val="28"/>
        </w:rPr>
        <w:t xml:space="preserve">онные проекты и инвестиционные площадки, которые презентуются на инвестиционном портале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В настоящее время имеется 15 инвестиционно - привлекательных земельных участков, начата реализация 2 инвестиционных проектов: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1. Строительство детского развлекательн</w:t>
      </w:r>
      <w:r>
        <w:rPr>
          <w:rFonts w:ascii="Times New Roman" w:hAnsi="Times New Roman"/>
          <w:sz w:val="28"/>
          <w:szCs w:val="28"/>
        </w:rPr>
        <w:t>ого центра в станице Старощерби</w:t>
      </w:r>
      <w:r w:rsidRPr="006A02E0">
        <w:rPr>
          <w:rFonts w:ascii="Times New Roman" w:hAnsi="Times New Roman"/>
          <w:sz w:val="28"/>
          <w:szCs w:val="28"/>
        </w:rPr>
        <w:t>новской;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2. Строительство магазина стройматериалов в поселке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Щербиновском</w:t>
      </w:r>
      <w:proofErr w:type="spellEnd"/>
      <w:r w:rsidRPr="006A02E0">
        <w:rPr>
          <w:rFonts w:ascii="Times New Roman" w:hAnsi="Times New Roman"/>
          <w:sz w:val="28"/>
          <w:szCs w:val="28"/>
        </w:rPr>
        <w:t>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lastRenderedPageBreak/>
        <w:t xml:space="preserve">Также планируются к реализации два инвестиционных проекта «Спортивно - оздоровительный летний детский лагерь» в селе </w:t>
      </w:r>
      <w:proofErr w:type="spellStart"/>
      <w:r w:rsidRPr="006A02E0">
        <w:rPr>
          <w:rFonts w:ascii="Times New Roman" w:hAnsi="Times New Roman"/>
          <w:sz w:val="28"/>
          <w:szCs w:val="28"/>
        </w:rPr>
        <w:t>Глафировка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и «Размещение объектов питания и стоматологии» в станице Старощербиновской.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В рамках повышения инвестиционного имиджа и в целях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2E0">
        <w:rPr>
          <w:rFonts w:ascii="Times New Roman" w:hAnsi="Times New Roman"/>
          <w:sz w:val="28"/>
          <w:szCs w:val="28"/>
        </w:rPr>
        <w:t>привлечения инвестиций в эконо</w:t>
      </w:r>
      <w:r>
        <w:rPr>
          <w:rFonts w:ascii="Times New Roman" w:hAnsi="Times New Roman"/>
          <w:sz w:val="28"/>
          <w:szCs w:val="28"/>
        </w:rPr>
        <w:t xml:space="preserve">мику муниципального образования </w:t>
      </w:r>
      <w:r w:rsidRPr="006A02E0">
        <w:rPr>
          <w:rFonts w:ascii="Times New Roman" w:hAnsi="Times New Roman"/>
          <w:sz w:val="28"/>
          <w:szCs w:val="28"/>
        </w:rPr>
        <w:t>Щербиновский район, администрацией района ежегодно утверждается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2E0">
        <w:rPr>
          <w:rFonts w:ascii="Times New Roman" w:hAnsi="Times New Roman"/>
          <w:sz w:val="28"/>
          <w:szCs w:val="28"/>
        </w:rPr>
        <w:t>выполняется муниципальная программа «Социально-экономическое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2E0">
        <w:rPr>
          <w:rFonts w:ascii="Times New Roman" w:hAnsi="Times New Roman"/>
          <w:sz w:val="28"/>
          <w:szCs w:val="28"/>
        </w:rPr>
        <w:t>муниципального образования Щербиновский район». В целях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2E0">
        <w:rPr>
          <w:rFonts w:ascii="Times New Roman" w:hAnsi="Times New Roman"/>
          <w:sz w:val="28"/>
          <w:szCs w:val="28"/>
        </w:rPr>
        <w:t>привлечения инвестиций в эконо</w:t>
      </w:r>
      <w:r>
        <w:rPr>
          <w:rFonts w:ascii="Times New Roman" w:hAnsi="Times New Roman"/>
          <w:sz w:val="28"/>
          <w:szCs w:val="28"/>
        </w:rPr>
        <w:t xml:space="preserve">мику муниципального образования </w:t>
      </w:r>
      <w:r w:rsidRPr="006A02E0">
        <w:rPr>
          <w:rFonts w:ascii="Times New Roman" w:hAnsi="Times New Roman"/>
          <w:sz w:val="28"/>
          <w:szCs w:val="28"/>
        </w:rPr>
        <w:t xml:space="preserve">Щербиновский район, в администрации района проводится постоянная работа по формированию участков под имеющиеся инвестиционные проекты и инвестиционные площадки, которые презентуются на инвестиционном портале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Кроме того, для устойчивого положения реального сектора экономики муниципального образования Щербиновский район необходимо провести ряд следующих мероприятий: 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1. Обеспечить прирост налогооблагаемой базы  в промышленном комплексе, в сельском хозяйстве, в розничной торговле, в общественном питании и по платным услугам.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2. Увеличить рост среднемесячной заработной платы, в сравнении с предыдущими годами.</w:t>
      </w:r>
    </w:p>
    <w:p w:rsidR="006A02E0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>3. Продолжить осуществлять мониторинг предприятий-банкротов и хозяйствующими предприятиями, находящимися в стадии банкротства, что дает возможность своевременно реагировать на финансовые провалы и не допускать обострения ситуации.</w:t>
      </w:r>
    </w:p>
    <w:p w:rsidR="00036FE1" w:rsidRPr="006A02E0" w:rsidRDefault="006A02E0" w:rsidP="006A02E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A02E0">
        <w:rPr>
          <w:rFonts w:ascii="Times New Roman" w:hAnsi="Times New Roman"/>
          <w:sz w:val="28"/>
          <w:szCs w:val="28"/>
        </w:rPr>
        <w:t xml:space="preserve">4. Обеспечить повышение инвестиционной привлекательности </w:t>
      </w:r>
      <w:proofErr w:type="spellStart"/>
      <w:r w:rsidRPr="006A02E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6A02E0">
        <w:rPr>
          <w:rFonts w:ascii="Times New Roman" w:hAnsi="Times New Roman"/>
          <w:sz w:val="28"/>
          <w:szCs w:val="28"/>
        </w:rPr>
        <w:t xml:space="preserve"> района, за счет создания благоприятных условий для инвестиционных проектов.  </w:t>
      </w:r>
    </w:p>
    <w:p w:rsidR="006A02E0" w:rsidRPr="006A5DEE" w:rsidRDefault="006A02E0" w:rsidP="00883127">
      <w:pPr>
        <w:pStyle w:val="a6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053844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II. Дошкольное образование</w:t>
      </w:r>
    </w:p>
    <w:p w:rsidR="00036FE1" w:rsidRDefault="00036FE1" w:rsidP="00053844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35587" w:rsidRPr="00AC03FE" w:rsidRDefault="00235587" w:rsidP="0023558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C03FE">
        <w:rPr>
          <w:rFonts w:ascii="Times New Roman" w:hAnsi="Times New Roman"/>
          <w:sz w:val="28"/>
          <w:szCs w:val="28"/>
          <w:lang w:eastAsia="ar-SA"/>
        </w:rPr>
        <w:t xml:space="preserve">В </w:t>
      </w:r>
      <w:proofErr w:type="spellStart"/>
      <w:r w:rsidRPr="00AC03FE">
        <w:rPr>
          <w:rFonts w:ascii="Times New Roman" w:hAnsi="Times New Roman"/>
          <w:sz w:val="28"/>
          <w:szCs w:val="28"/>
          <w:lang w:eastAsia="ar-SA"/>
        </w:rPr>
        <w:t>Щербиновском</w:t>
      </w:r>
      <w:proofErr w:type="spellEnd"/>
      <w:r w:rsidRPr="00AC03FE">
        <w:rPr>
          <w:rFonts w:ascii="Times New Roman" w:hAnsi="Times New Roman"/>
          <w:sz w:val="28"/>
          <w:szCs w:val="28"/>
          <w:lang w:eastAsia="ar-SA"/>
        </w:rPr>
        <w:t xml:space="preserve"> районе функционируют 16 </w:t>
      </w:r>
      <w:proofErr w:type="gramStart"/>
      <w:r w:rsidRPr="00AC03FE">
        <w:rPr>
          <w:rFonts w:ascii="Times New Roman" w:hAnsi="Times New Roman"/>
          <w:sz w:val="28"/>
          <w:szCs w:val="28"/>
          <w:lang w:eastAsia="ar-SA"/>
        </w:rPr>
        <w:t>дошкольных</w:t>
      </w:r>
      <w:proofErr w:type="gramEnd"/>
      <w:r w:rsidRPr="00AC03FE">
        <w:rPr>
          <w:rFonts w:ascii="Times New Roman" w:hAnsi="Times New Roman"/>
          <w:sz w:val="28"/>
          <w:szCs w:val="28"/>
          <w:lang w:eastAsia="ar-SA"/>
        </w:rPr>
        <w:t xml:space="preserve"> образовательных учреждения. В районе зарегистрировано 2 тысячи </w:t>
      </w:r>
      <w:r>
        <w:rPr>
          <w:rFonts w:ascii="Times New Roman" w:hAnsi="Times New Roman"/>
          <w:sz w:val="28"/>
          <w:szCs w:val="28"/>
          <w:lang w:eastAsia="ar-SA"/>
        </w:rPr>
        <w:t>755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ребенка дошкольного возраста о</w:t>
      </w:r>
      <w:r>
        <w:rPr>
          <w:rFonts w:ascii="Times New Roman" w:hAnsi="Times New Roman"/>
          <w:sz w:val="28"/>
          <w:szCs w:val="28"/>
          <w:lang w:eastAsia="ar-SA"/>
        </w:rPr>
        <w:t>т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0 до 7 лет. </w:t>
      </w:r>
      <w:proofErr w:type="gramStart"/>
      <w:r w:rsidRPr="00AC03FE">
        <w:rPr>
          <w:rFonts w:ascii="Times New Roman" w:hAnsi="Times New Roman"/>
          <w:sz w:val="28"/>
          <w:szCs w:val="28"/>
          <w:lang w:eastAsia="ar-SA"/>
        </w:rPr>
        <w:t>Количество детей в возрасте от 1 до 6 лет составляет 2</w:t>
      </w:r>
      <w:r>
        <w:rPr>
          <w:rFonts w:ascii="Times New Roman" w:hAnsi="Times New Roman"/>
          <w:sz w:val="28"/>
          <w:szCs w:val="28"/>
          <w:lang w:eastAsia="ar-SA"/>
        </w:rPr>
        <w:t>081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человек, из них 1 тысяча 280 охвачены услугами дошкольного образования, что составляет </w:t>
      </w:r>
      <w:r>
        <w:rPr>
          <w:rFonts w:ascii="Times New Roman" w:hAnsi="Times New Roman"/>
          <w:sz w:val="28"/>
          <w:szCs w:val="28"/>
          <w:lang w:eastAsia="ar-SA"/>
        </w:rPr>
        <w:t>61,51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%. Количество детей в возрасте от 1 до 6 лет, стоящих на учете для определения в муниципальные дошкольные образовательные учреждения в общей численности детей в возрасте от 1 до 6 лет, составляет 150 человек (7,2%). </w:t>
      </w:r>
      <w:proofErr w:type="gramEnd"/>
    </w:p>
    <w:p w:rsidR="00235587" w:rsidRPr="006A5DEE" w:rsidRDefault="00235587" w:rsidP="0023558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C03FE">
        <w:rPr>
          <w:rFonts w:ascii="Times New Roman" w:hAnsi="Times New Roman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sz w:val="28"/>
          <w:szCs w:val="28"/>
          <w:lang w:eastAsia="ar-SA"/>
        </w:rPr>
        <w:t xml:space="preserve">2021 году в </w:t>
      </w:r>
      <w:r w:rsidRPr="00AC03FE">
        <w:rPr>
          <w:rFonts w:ascii="Times New Roman" w:hAnsi="Times New Roman"/>
          <w:sz w:val="28"/>
          <w:szCs w:val="28"/>
          <w:lang w:eastAsia="ar-SA"/>
        </w:rPr>
        <w:t>районе функционир</w:t>
      </w:r>
      <w:r>
        <w:rPr>
          <w:rFonts w:ascii="Times New Roman" w:hAnsi="Times New Roman"/>
          <w:sz w:val="28"/>
          <w:szCs w:val="28"/>
          <w:lang w:eastAsia="ar-SA"/>
        </w:rPr>
        <w:t>овало 5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групп кратковременного пребывания, </w:t>
      </w:r>
      <w:r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Pr="00AC03FE">
        <w:rPr>
          <w:rFonts w:ascii="Times New Roman" w:hAnsi="Times New Roman"/>
          <w:sz w:val="28"/>
          <w:szCs w:val="28"/>
          <w:lang w:eastAsia="ar-SA"/>
        </w:rPr>
        <w:t>которые</w:t>
      </w:r>
      <w:r>
        <w:rPr>
          <w:rFonts w:ascii="Times New Roman" w:hAnsi="Times New Roman"/>
          <w:sz w:val="28"/>
          <w:szCs w:val="28"/>
          <w:lang w:eastAsia="ar-SA"/>
        </w:rPr>
        <w:t xml:space="preserve"> было направлено 13 </w:t>
      </w:r>
      <w:r w:rsidRPr="00AC03FE">
        <w:rPr>
          <w:rFonts w:ascii="Times New Roman" w:hAnsi="Times New Roman"/>
          <w:sz w:val="28"/>
          <w:szCs w:val="28"/>
          <w:lang w:eastAsia="ar-SA"/>
        </w:rPr>
        <w:t>воспитанников и 1 группа семейного воспитания, которую посеща</w:t>
      </w:r>
      <w:r>
        <w:rPr>
          <w:rFonts w:ascii="Times New Roman" w:hAnsi="Times New Roman"/>
          <w:sz w:val="28"/>
          <w:szCs w:val="28"/>
          <w:lang w:eastAsia="ar-SA"/>
        </w:rPr>
        <w:t>ли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3 воспитанника.</w:t>
      </w:r>
    </w:p>
    <w:p w:rsidR="00235587" w:rsidRPr="006A5DEE" w:rsidRDefault="00235587" w:rsidP="0023558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5DEE">
        <w:rPr>
          <w:rFonts w:ascii="Times New Roman" w:hAnsi="Times New Roman"/>
          <w:bCs/>
          <w:sz w:val="28"/>
          <w:szCs w:val="28"/>
          <w:shd w:val="clear" w:color="auto" w:fill="FFFFFF"/>
          <w:lang w:eastAsia="ar-SA"/>
        </w:rPr>
        <w:lastRenderedPageBreak/>
        <w:t>Целью работы всех дошкольных учреждений является с</w:t>
      </w:r>
      <w:r w:rsidRPr="006A5DEE">
        <w:rPr>
          <w:rFonts w:ascii="Times New Roman" w:hAnsi="Times New Roman"/>
          <w:sz w:val="28"/>
          <w:szCs w:val="28"/>
          <w:lang w:eastAsia="ar-SA"/>
        </w:rPr>
        <w:t>оздание условий для получения общедоступного дошкольного образования, для полноценного проживания ребенком дошкольного детства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. Образовательную работу с детьми осуществляют </w:t>
      </w:r>
      <w:r w:rsidRPr="00D60B80">
        <w:rPr>
          <w:rFonts w:ascii="Times New Roman" w:hAnsi="Times New Roman"/>
          <w:sz w:val="28"/>
          <w:szCs w:val="28"/>
          <w:lang w:eastAsia="ar-SA"/>
        </w:rPr>
        <w:t>1</w:t>
      </w:r>
      <w:r>
        <w:rPr>
          <w:rFonts w:ascii="Times New Roman" w:hAnsi="Times New Roman"/>
          <w:sz w:val="28"/>
          <w:szCs w:val="28"/>
          <w:lang w:eastAsia="ar-SA"/>
        </w:rPr>
        <w:t>71</w:t>
      </w:r>
      <w:r w:rsidRPr="00AC03FE">
        <w:rPr>
          <w:rFonts w:ascii="Times New Roman" w:hAnsi="Times New Roman"/>
          <w:sz w:val="28"/>
          <w:szCs w:val="28"/>
          <w:lang w:eastAsia="ar-SA"/>
        </w:rPr>
        <w:t xml:space="preserve"> профессиональных педагогов и специалистов: воспитатели, учителя-логопеды, музыкальные руководители, инструкторы по физической культуре, педагоги дополнительного образования.</w:t>
      </w:r>
      <w:r w:rsidRPr="006A5DEE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235587" w:rsidRPr="006A5DEE" w:rsidRDefault="00235587" w:rsidP="00235587">
      <w:pPr>
        <w:suppressAutoHyphens/>
        <w:spacing w:after="0" w:line="240" w:lineRule="auto"/>
        <w:ind w:left="60" w:firstLine="64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5DEE">
        <w:rPr>
          <w:rFonts w:ascii="Times New Roman" w:hAnsi="Times New Roman"/>
          <w:sz w:val="28"/>
          <w:szCs w:val="28"/>
          <w:lang w:eastAsia="ar-SA"/>
        </w:rPr>
        <w:t>В 202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6A5DEE">
        <w:rPr>
          <w:rFonts w:ascii="Times New Roman" w:hAnsi="Times New Roman"/>
          <w:sz w:val="28"/>
          <w:szCs w:val="28"/>
          <w:lang w:eastAsia="ar-SA"/>
        </w:rPr>
        <w:t xml:space="preserve"> году полностью ликвидирована очередь в детские дошкольные учреждения детей в возрасте от </w:t>
      </w:r>
      <w:r>
        <w:rPr>
          <w:rFonts w:ascii="Times New Roman" w:hAnsi="Times New Roman"/>
          <w:sz w:val="28"/>
          <w:szCs w:val="28"/>
          <w:lang w:eastAsia="ar-SA"/>
        </w:rPr>
        <w:t>3 месяцев</w:t>
      </w:r>
      <w:r w:rsidRPr="006A5DEE">
        <w:rPr>
          <w:rFonts w:ascii="Times New Roman" w:hAnsi="Times New Roman"/>
          <w:sz w:val="28"/>
          <w:szCs w:val="28"/>
          <w:lang w:eastAsia="ar-SA"/>
        </w:rPr>
        <w:t xml:space="preserve"> до 7 лет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235587" w:rsidRPr="00B5776A" w:rsidRDefault="00235587" w:rsidP="002355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Средняя заработная плата педагогических работников детских садов в 2021 году составила 33 674,0 рубля. В 2020 году она была равна 30 966,1 рубль. Таким образом, рост средней заработной платы педагогических работников детских садов составил 8,7 %.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Ремонтные работы в 2021 году активно проводились на объектах дошкольного образования.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На осуществление капитальных и текущих ремонтов в 2021 году дошкольным образовательным учреждениям из муниципального бюджета выделено 1,803 млн. рублей на осуществление следующих мероприятий: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текущий ремонт туалета д/с № 5 на сумму 140,080 тыс. рублей</w:t>
      </w:r>
      <w:r>
        <w:rPr>
          <w:rFonts w:ascii="Times New Roman" w:hAnsi="Times New Roman"/>
          <w:bCs/>
          <w:sz w:val="28"/>
          <w:szCs w:val="28"/>
        </w:rPr>
        <w:t>,</w:t>
      </w:r>
      <w:r w:rsidRPr="00B5776A">
        <w:rPr>
          <w:rFonts w:ascii="Times New Roman" w:hAnsi="Times New Roman"/>
          <w:bCs/>
          <w:sz w:val="28"/>
          <w:szCs w:val="28"/>
        </w:rPr>
        <w:t xml:space="preserve">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текущий ремонт пищеблока, д/с № 5 на сумму 29,99 тыс. рублей,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ремонт наружной канализации д/с № 5 на сумму 82,040 тыс. рублей,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замена 2 входных дверей д/с № 5 на сумму 75 тыс. рублей, 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установка 11 наружных дверей в д/с № 18 на сумму 397 тыс. рублей,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электромонтажные работы электроснабжения МБДОУ д/с № 18 на сумму 169,73 тыс. рублей,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приобретение ворот и калитки МБДОУ д/с № 16 стоимостью 67,3 тыс. рублей,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ремонт помещений </w:t>
      </w:r>
      <w:proofErr w:type="spellStart"/>
      <w:r w:rsidRPr="00B5776A">
        <w:rPr>
          <w:rFonts w:ascii="Times New Roman" w:hAnsi="Times New Roman"/>
          <w:bCs/>
          <w:sz w:val="28"/>
          <w:szCs w:val="28"/>
        </w:rPr>
        <w:t>постирочной</w:t>
      </w:r>
      <w:proofErr w:type="spellEnd"/>
      <w:r w:rsidRPr="00B5776A">
        <w:rPr>
          <w:rFonts w:ascii="Times New Roman" w:hAnsi="Times New Roman"/>
          <w:bCs/>
          <w:sz w:val="28"/>
          <w:szCs w:val="28"/>
        </w:rPr>
        <w:t xml:space="preserve"> МБДОУ д/с № 7 на сумму 443,53 тыс. рублей,</w:t>
      </w:r>
      <w:r w:rsidRPr="00B5776A">
        <w:rPr>
          <w:rFonts w:ascii="Times New Roman" w:hAnsi="Times New Roman"/>
          <w:bCs/>
          <w:sz w:val="28"/>
          <w:szCs w:val="28"/>
        </w:rPr>
        <w:tab/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ремонт эвакуационного выхода МБДОУ д/с № 8 на сумму 306,224 тыс. рублей (дополнительно к выделенным средствам ЗСК),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монтаж электрической системы отопления МБДОУ д/с № 2 на сумму 564,49 тыс. рублей, 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замена освещения в музыкальном классе и группе комбинированной направленности МБДОУ д/с № 4 на сумму 47 тыс. рублей.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 xml:space="preserve">В рамках мероприятий по обеспечению пожарной безопасности образовательных учреждений за счет средств муниципального бюджета выделены средства в сумме 892,7 тыс. рублей, из них </w:t>
      </w:r>
      <w:proofErr w:type="gramStart"/>
      <w:r w:rsidRPr="00B5776A">
        <w:rPr>
          <w:rFonts w:ascii="Times New Roman" w:hAnsi="Times New Roman"/>
          <w:sz w:val="28"/>
          <w:szCs w:val="28"/>
        </w:rPr>
        <w:t>на</w:t>
      </w:r>
      <w:proofErr w:type="gramEnd"/>
      <w:r w:rsidRPr="00B5776A">
        <w:rPr>
          <w:rFonts w:ascii="Times New Roman" w:hAnsi="Times New Roman"/>
          <w:sz w:val="28"/>
          <w:szCs w:val="28"/>
        </w:rPr>
        <w:t>: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установку противопожарных дверей в ДОУ № 4,9,18 – 270,9 тыс. рублей;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ремонт, замена систем автоматической пожарной сигнализации в ДОУ № 2,4,5,6,8, 9,11,18 – 283,3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lastRenderedPageBreak/>
        <w:t>эксплуатационные испытания ограждения кровли, наружных пожарных лестниц в ДОУ № 1,4,5,911,18 -148,3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проверку пожарных кранов (рукавов) на водоотдачу в ДОУ № 9,11 – 10,8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испытания пожарных гидрантов на водоотдачу в ДОУ № 5 – 5,0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испытания системы автоматической сигнализации в ДОУ № 9 – 6,4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приобретение огнетушителей в ДОУ № 8,10 – 4,1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огнезащитная обработка деревянных конструкций кровли в ДОУ № 3,9 – 54,5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проверка качества огнезащитной обработки деревянных конструкций кровли в ДОУ № 3,6,9,12,13,16 – 10,3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приобретение средств индивидуальной защиты органов дыхания и зрения человека от опасных факторов пожара в ДОУ № 2,3,4,6,7,8,9,10,11,12,13,16,18 – 29,9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расчет категорий помещений по взрывопожарной и пожарной опасности в ДОУ № 1 – 12,0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изготовление сметной документации в ДОУ № 8,9 – 30,1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приобретение противопожарной краски для обработки в ДОУ № 1,3 – 13,0 тыс. рублей.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На мероприятия по антитеррористической защищенности выделено и освоено 291,0 тыс. рублей, в том числе: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на установку систем передачи тревожных сообщений с систему обеспечения экстренных оперативных служб по номеру «112» в ДОУ № 1,2,3,4,5,6,7,8,9,10,11,12,13, 16,18 – 225,0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ремонт систем видеонаблюдения в ДОУ № 1,4,7,8,9,11 – 66,0 тыс. рублей.</w:t>
      </w:r>
    </w:p>
    <w:p w:rsidR="00235587" w:rsidRPr="00B5776A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Законодательным Собранием Краснодарского края были выделены средства для проведения капитальных и текущих ремонтов, материально-техническое обеспечение, благоустройство территории в сумме 11 592,5 тыс. рублей, в том числе: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выполнения работ по капитальному ремонту здания МБДОУ д/с № 14 на сумму 8 692,5 тыс. рублей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текущий ремонт пола МБДОУ д/с № 1 на сумму 250 тыс. рублей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приобретение теневых навесов МБДОУ д/с № 4 и МБДОУ д/с № 16 на сумму 1 000,00 тыс. рублей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ремонт зданий и материально-техническое обеспечение МБДОУ д/с № 5 на сумму 600 тыс. рублей</w:t>
      </w:r>
      <w:r>
        <w:rPr>
          <w:rFonts w:ascii="Times New Roman" w:hAnsi="Times New Roman"/>
          <w:bCs/>
          <w:sz w:val="28"/>
          <w:szCs w:val="28"/>
        </w:rPr>
        <w:t>,</w:t>
      </w:r>
      <w:r w:rsidRPr="00B5776A">
        <w:rPr>
          <w:rFonts w:ascii="Times New Roman" w:hAnsi="Times New Roman"/>
          <w:bCs/>
          <w:sz w:val="28"/>
          <w:szCs w:val="28"/>
        </w:rPr>
        <w:t xml:space="preserve"> 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ремонт запасных выходов МБДОУ д/с № 8 на сумму 500 тыс. рублей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ремонт веранды МБДОУ д/с № 16 на сумму 250 тыс. рублей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приобретение оборудования пищеблока в МБДОУ д/с № 18 на сумму 300 тыс. рублей.</w:t>
      </w:r>
    </w:p>
    <w:p w:rsidR="00235587" w:rsidRPr="00B5776A" w:rsidRDefault="00235587" w:rsidP="00235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lastRenderedPageBreak/>
        <w:t xml:space="preserve">В 2022 году будет продолжена работа по укреплению материально-технической базы дошкольных образовательных учреждений района. Средства будут направлены на следующие цели: </w:t>
      </w:r>
    </w:p>
    <w:p w:rsidR="00235587" w:rsidRPr="00B5776A" w:rsidRDefault="00235587" w:rsidP="00235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проведение проектно-изыскательских работ по строительству </w:t>
      </w:r>
      <w:proofErr w:type="spellStart"/>
      <w:r w:rsidRPr="00B5776A">
        <w:rPr>
          <w:rFonts w:ascii="Times New Roman" w:hAnsi="Times New Roman"/>
          <w:bCs/>
          <w:sz w:val="28"/>
          <w:szCs w:val="28"/>
        </w:rPr>
        <w:t>блочно</w:t>
      </w:r>
      <w:proofErr w:type="spellEnd"/>
      <w:r w:rsidRPr="00B5776A">
        <w:rPr>
          <w:rFonts w:ascii="Times New Roman" w:hAnsi="Times New Roman"/>
          <w:bCs/>
          <w:sz w:val="28"/>
          <w:szCs w:val="28"/>
        </w:rPr>
        <w:t>-модульной котельной д/с № 5 в сумме 1 990 тыс. рублей (местный бюджет)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>выполнение ремонтных работ, не вошедших в состав работ капитального ремонта, для приведения МБДОУ д/</w:t>
      </w:r>
      <w:r w:rsidRPr="00B5776A">
        <w:rPr>
          <w:rFonts w:ascii="Times New Roman" w:hAnsi="Times New Roman"/>
          <w:sz w:val="28"/>
          <w:szCs w:val="28"/>
        </w:rPr>
        <w:t xml:space="preserve">с № 14 </w:t>
      </w:r>
      <w:r w:rsidRPr="00B5776A">
        <w:rPr>
          <w:rFonts w:ascii="Times New Roman" w:hAnsi="Times New Roman"/>
          <w:bCs/>
          <w:sz w:val="28"/>
          <w:szCs w:val="28"/>
        </w:rPr>
        <w:t>к нормам санитарных правил в сумме 224,0</w:t>
      </w:r>
      <w:r w:rsidRPr="00B5776A">
        <w:rPr>
          <w:rFonts w:ascii="Times New Roman" w:hAnsi="Times New Roman"/>
          <w:sz w:val="28"/>
          <w:szCs w:val="28"/>
        </w:rPr>
        <w:t xml:space="preserve"> тыс. рублей (местный бюджет)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приобретение детских кроватей в группы, установка дверей в МБДОУ д/с № 10 в сумме 400 тыс. рублей (ЗСК)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235587" w:rsidRPr="00B5776A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bCs/>
          <w:sz w:val="28"/>
          <w:szCs w:val="28"/>
        </w:rPr>
        <w:t xml:space="preserve">оснащение буфетных </w:t>
      </w:r>
      <w:r w:rsidRPr="00B5776A">
        <w:rPr>
          <w:rFonts w:ascii="Times New Roman" w:hAnsi="Times New Roman"/>
          <w:sz w:val="28"/>
          <w:szCs w:val="28"/>
        </w:rPr>
        <w:t>МБДОУ д/с №</w:t>
      </w:r>
      <w:r w:rsidRPr="00B5776A">
        <w:rPr>
          <w:rFonts w:ascii="Times New Roman" w:hAnsi="Times New Roman"/>
          <w:bCs/>
          <w:sz w:val="28"/>
          <w:szCs w:val="28"/>
        </w:rPr>
        <w:t xml:space="preserve"> 14 в сумме 250,0 </w:t>
      </w:r>
      <w:r w:rsidRPr="00B5776A">
        <w:rPr>
          <w:rFonts w:ascii="Times New Roman" w:hAnsi="Times New Roman"/>
          <w:sz w:val="28"/>
          <w:szCs w:val="28"/>
        </w:rPr>
        <w:t>тыс. рублей (ЗСК)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текущий ремонт полов на путях эвакуации коридоров МБДОУ д/с № 8 на сумму 391,2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B5776A" w:rsidRDefault="00235587" w:rsidP="002355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установку насосной станции для увеличения водоотдачи внутренней системы противопожарного водоснабжения в МБДОУ д/с № 9 на сумму 870,6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35587" w:rsidRPr="00235587" w:rsidRDefault="00235587" w:rsidP="002355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5776A">
        <w:rPr>
          <w:rFonts w:ascii="Times New Roman" w:hAnsi="Times New Roman"/>
          <w:sz w:val="28"/>
          <w:szCs w:val="28"/>
        </w:rPr>
        <w:t>ремонт 6-ти эвакуационных выходов в МБДОУ д/с № 6 на сумму 172,8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36FE1" w:rsidRPr="006A5DEE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III. Общее и дополнительное образование</w:t>
      </w:r>
    </w:p>
    <w:p w:rsidR="00036FE1" w:rsidRPr="006A5DEE" w:rsidRDefault="00036FE1" w:rsidP="006A5DEE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235587" w:rsidRPr="000E7B08" w:rsidRDefault="00235587" w:rsidP="00235587">
      <w:pPr>
        <w:suppressAutoHyphens/>
        <w:spacing w:after="0" w:line="240" w:lineRule="auto"/>
        <w:ind w:firstLine="850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6A5DEE">
        <w:rPr>
          <w:rFonts w:ascii="Times New Roman" w:hAnsi="Times New Roman"/>
          <w:spacing w:val="-4"/>
          <w:sz w:val="28"/>
          <w:szCs w:val="28"/>
          <w:lang w:eastAsia="ru-RU"/>
        </w:rPr>
        <w:t>В области общего образования в 202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1</w:t>
      </w:r>
      <w:r w:rsidRPr="006A5DEE">
        <w:rPr>
          <w:rFonts w:ascii="Times New Roman" w:hAnsi="Times New Roman"/>
          <w:spacing w:val="-4"/>
          <w:sz w:val="28"/>
          <w:szCs w:val="28"/>
          <w:lang w:eastAsia="ru-RU"/>
        </w:rPr>
        <w:t xml:space="preserve"> году в </w:t>
      </w:r>
      <w:proofErr w:type="spellStart"/>
      <w:r w:rsidRPr="006A5DEE">
        <w:rPr>
          <w:rFonts w:ascii="Times New Roman" w:hAnsi="Times New Roman"/>
          <w:spacing w:val="-4"/>
          <w:sz w:val="28"/>
          <w:szCs w:val="28"/>
          <w:lang w:eastAsia="ru-RU"/>
        </w:rPr>
        <w:t>Щербиновском</w:t>
      </w:r>
      <w:proofErr w:type="spellEnd"/>
      <w:r w:rsidRPr="006A5DEE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районе решались основные задачи - укрепление материально-технической базы </w:t>
      </w:r>
      <w:r w:rsidRPr="000E7B08">
        <w:rPr>
          <w:rFonts w:ascii="Times New Roman" w:hAnsi="Times New Roman"/>
          <w:spacing w:val="-4"/>
          <w:sz w:val="28"/>
          <w:szCs w:val="28"/>
          <w:lang w:eastAsia="ru-RU"/>
        </w:rPr>
        <w:t>учреждений образования и повышение качества образования.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7B08">
        <w:rPr>
          <w:rFonts w:ascii="Times New Roman" w:hAnsi="Times New Roman"/>
          <w:spacing w:val="-4"/>
          <w:sz w:val="28"/>
          <w:szCs w:val="28"/>
        </w:rPr>
        <w:t>В 13 общеобразовательных школах муниципального образования трудятся</w:t>
      </w:r>
      <w:r w:rsidRPr="000E7B08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>65</w:t>
      </w:r>
      <w:r w:rsidRPr="000E7B08">
        <w:rPr>
          <w:rFonts w:ascii="Times New Roman" w:hAnsi="Times New Roman"/>
          <w:sz w:val="28"/>
          <w:szCs w:val="28"/>
        </w:rPr>
        <w:t xml:space="preserve"> человек, из них 26</w:t>
      </w:r>
      <w:r>
        <w:rPr>
          <w:rFonts w:ascii="Times New Roman" w:hAnsi="Times New Roman"/>
          <w:sz w:val="28"/>
          <w:szCs w:val="28"/>
        </w:rPr>
        <w:t>6</w:t>
      </w:r>
      <w:r w:rsidRPr="000E7B08">
        <w:rPr>
          <w:rFonts w:ascii="Times New Roman" w:hAnsi="Times New Roman"/>
          <w:sz w:val="28"/>
          <w:szCs w:val="28"/>
        </w:rPr>
        <w:t xml:space="preserve"> педагогических работников, обучается 3 тысячи 64</w:t>
      </w:r>
      <w:r>
        <w:rPr>
          <w:rFonts w:ascii="Times New Roman" w:hAnsi="Times New Roman"/>
          <w:sz w:val="28"/>
          <w:szCs w:val="28"/>
        </w:rPr>
        <w:t>4</w:t>
      </w:r>
      <w:r w:rsidRPr="000E7B08">
        <w:rPr>
          <w:rFonts w:ascii="Times New Roman" w:hAnsi="Times New Roman"/>
          <w:sz w:val="28"/>
          <w:szCs w:val="28"/>
        </w:rPr>
        <w:t xml:space="preserve"> обучающихся.</w:t>
      </w:r>
      <w:r w:rsidRPr="000E7B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E7B08">
        <w:rPr>
          <w:rFonts w:ascii="Times New Roman" w:hAnsi="Times New Roman"/>
          <w:sz w:val="28"/>
          <w:szCs w:val="28"/>
        </w:rPr>
        <w:t xml:space="preserve">В 4 школах района учебная деятельность осуществляется в 2 смены, что составляет 30 % от общего количества школ. Всего во вторую смену обучалось 716 детей, что составляет </w:t>
      </w:r>
      <w:r>
        <w:rPr>
          <w:rFonts w:ascii="Times New Roman" w:hAnsi="Times New Roman"/>
          <w:sz w:val="28"/>
          <w:szCs w:val="28"/>
        </w:rPr>
        <w:t>19.6</w:t>
      </w:r>
      <w:r w:rsidRPr="000E7B08">
        <w:rPr>
          <w:rFonts w:ascii="Times New Roman" w:hAnsi="Times New Roman"/>
          <w:sz w:val="28"/>
          <w:szCs w:val="28"/>
        </w:rPr>
        <w:t xml:space="preserve"> % от общего количества обучающихся.</w:t>
      </w:r>
    </w:p>
    <w:p w:rsidR="00235587" w:rsidRPr="00BD47BC" w:rsidRDefault="00235587" w:rsidP="0023558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1" w:name="OLE_LINK6"/>
      <w:r w:rsidRPr="00BD47BC">
        <w:rPr>
          <w:rFonts w:ascii="Times New Roman" w:hAnsi="Times New Roman"/>
          <w:sz w:val="28"/>
          <w:szCs w:val="28"/>
          <w:lang w:eastAsia="ar-SA"/>
        </w:rPr>
        <w:t xml:space="preserve">В рамках реализации федерального проекта «Современная школа» в 2021 году открыты центры «Точка роста» </w:t>
      </w:r>
      <w:proofErr w:type="gramStart"/>
      <w:r w:rsidRPr="00BD47BC">
        <w:rPr>
          <w:rFonts w:ascii="Times New Roman" w:hAnsi="Times New Roman"/>
          <w:sz w:val="28"/>
          <w:szCs w:val="28"/>
          <w:lang w:eastAsia="ar-SA"/>
        </w:rPr>
        <w:t>естественно-научной</w:t>
      </w:r>
      <w:proofErr w:type="gramEnd"/>
      <w:r w:rsidRPr="00BD47BC">
        <w:rPr>
          <w:rFonts w:ascii="Times New Roman" w:hAnsi="Times New Roman"/>
          <w:sz w:val="28"/>
          <w:szCs w:val="28"/>
          <w:lang w:eastAsia="ar-SA"/>
        </w:rPr>
        <w:t xml:space="preserve"> и технологической направленности на базе МБОУ СОШ № 2 им. П.И. </w:t>
      </w:r>
      <w:proofErr w:type="spellStart"/>
      <w:r w:rsidRPr="00BD47BC">
        <w:rPr>
          <w:rFonts w:ascii="Times New Roman" w:hAnsi="Times New Roman"/>
          <w:sz w:val="28"/>
          <w:szCs w:val="28"/>
          <w:lang w:eastAsia="ar-SA"/>
        </w:rPr>
        <w:t>Арчакова</w:t>
      </w:r>
      <w:proofErr w:type="spellEnd"/>
      <w:r w:rsidRPr="00BD47BC">
        <w:rPr>
          <w:rFonts w:ascii="Times New Roman" w:hAnsi="Times New Roman"/>
          <w:sz w:val="28"/>
          <w:szCs w:val="28"/>
          <w:lang w:eastAsia="ar-SA"/>
        </w:rPr>
        <w:t xml:space="preserve"> (ст. Старощербиновская) и МБОУ СОШ № 7 им. Г.Т. Ткаченко (с. </w:t>
      </w:r>
      <w:proofErr w:type="spellStart"/>
      <w:r w:rsidRPr="00BD47BC">
        <w:rPr>
          <w:rFonts w:ascii="Times New Roman" w:hAnsi="Times New Roman"/>
          <w:sz w:val="28"/>
          <w:szCs w:val="28"/>
          <w:lang w:eastAsia="ar-SA"/>
        </w:rPr>
        <w:t>Ейское</w:t>
      </w:r>
      <w:proofErr w:type="spellEnd"/>
      <w:r w:rsidRPr="00BD47BC">
        <w:rPr>
          <w:rFonts w:ascii="Times New Roman" w:hAnsi="Times New Roman"/>
          <w:sz w:val="28"/>
          <w:szCs w:val="28"/>
          <w:lang w:eastAsia="ar-SA"/>
        </w:rPr>
        <w:t xml:space="preserve"> Укрепление). Перечень реализуемых программ по учебным предметам: биология, химия, физика. </w:t>
      </w:r>
    </w:p>
    <w:p w:rsidR="00235587" w:rsidRPr="000E7B08" w:rsidRDefault="00235587" w:rsidP="0023558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7B08">
        <w:rPr>
          <w:rFonts w:ascii="Times New Roman" w:hAnsi="Times New Roman"/>
          <w:sz w:val="28"/>
          <w:szCs w:val="28"/>
          <w:lang w:eastAsia="ar-SA"/>
        </w:rPr>
        <w:t>Общий объем финансирования данного мероприятия составил 3 994 557,92 руб., из них:</w:t>
      </w:r>
    </w:p>
    <w:p w:rsidR="00235587" w:rsidRPr="000E7B08" w:rsidRDefault="00235587" w:rsidP="002355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7B08">
        <w:rPr>
          <w:rFonts w:ascii="Times New Roman" w:hAnsi="Times New Roman"/>
          <w:sz w:val="28"/>
          <w:szCs w:val="28"/>
          <w:lang w:eastAsia="ar-SA"/>
        </w:rPr>
        <w:tab/>
        <w:t>1 200 900 руб. - краевой бюджет;</w:t>
      </w:r>
    </w:p>
    <w:p w:rsidR="00235587" w:rsidRPr="00BD47BC" w:rsidRDefault="00235587" w:rsidP="002355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7B08">
        <w:rPr>
          <w:rFonts w:ascii="Times New Roman" w:hAnsi="Times New Roman"/>
          <w:sz w:val="28"/>
          <w:szCs w:val="28"/>
          <w:lang w:eastAsia="ar-SA"/>
        </w:rPr>
        <w:t>2 794 557,92 руб. - бюджет МО Щербиновский район.</w:t>
      </w:r>
    </w:p>
    <w:p w:rsidR="00235587" w:rsidRPr="00BD47BC" w:rsidRDefault="00235587" w:rsidP="002355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D47BC">
        <w:rPr>
          <w:rFonts w:ascii="Times New Roman" w:hAnsi="Times New Roman"/>
          <w:sz w:val="28"/>
          <w:szCs w:val="28"/>
          <w:lang w:eastAsia="ar-SA"/>
        </w:rPr>
        <w:tab/>
      </w:r>
      <w:r w:rsidRPr="00BD47BC">
        <w:rPr>
          <w:rFonts w:ascii="Times New Roman" w:hAnsi="Times New Roman"/>
          <w:sz w:val="28"/>
          <w:szCs w:val="28"/>
        </w:rPr>
        <w:t xml:space="preserve">В 2021 году 1634 школьника района 5-11 классов принимали участие в цикле Всероссийских открытых онлайн-уроках «Шоу профессий», </w:t>
      </w:r>
      <w:r w:rsidRPr="00BD47BC">
        <w:rPr>
          <w:rFonts w:ascii="Times New Roman" w:hAnsi="Times New Roman"/>
          <w:sz w:val="28"/>
          <w:szCs w:val="28"/>
        </w:rPr>
        <w:lastRenderedPageBreak/>
        <w:t xml:space="preserve">направленных на формирование навыков профессионального самоопределения, которые проходили в режиме онлайн в интерактивном формате в рамках дискуссий и игровых практик от ведущих индустриальных экспертов и бизнес - лидеров. </w:t>
      </w:r>
    </w:p>
    <w:bookmarkEnd w:id="1"/>
    <w:p w:rsidR="00235587" w:rsidRPr="000E7B08" w:rsidRDefault="00235587" w:rsidP="00235587">
      <w:pPr>
        <w:tabs>
          <w:tab w:val="left" w:pos="35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       Одной из приоритетных задач реализации современной модели образования в России является формирование механизмов прозрачной, объективной системы оценки достижений учащихся. В системе оценки качества образования ЕГЭ и ОГЭ являются самыми значимыми и самыми объективными явлениями. Поэтому их результаты представляют один из главных источников информации о состоянии образования. </w:t>
      </w:r>
    </w:p>
    <w:p w:rsidR="00235587" w:rsidRPr="000E7B08" w:rsidRDefault="00235587" w:rsidP="00235587">
      <w:pPr>
        <w:tabs>
          <w:tab w:val="left" w:pos="35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32"/>
          <w:szCs w:val="32"/>
        </w:rPr>
        <w:t xml:space="preserve">       </w:t>
      </w:r>
      <w:r w:rsidRPr="000E7B08">
        <w:rPr>
          <w:rFonts w:ascii="Times New Roman" w:hAnsi="Times New Roman"/>
          <w:sz w:val="28"/>
          <w:szCs w:val="28"/>
        </w:rPr>
        <w:t>В 2020-2021 учебном году государственную итоговую аттестацию проходили 143 выпускников. Из них 7 выпускников, которые не планировали поступать в ВУЗы и сдавали государственный выпускной экзамен (ГВЭ) по русскому языку и математике.</w:t>
      </w:r>
    </w:p>
    <w:p w:rsidR="00235587" w:rsidRPr="000E7B08" w:rsidRDefault="00235587" w:rsidP="00235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B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Все выпускники преодолели порог успешности по русскому языку. </w:t>
      </w:r>
      <w:r w:rsidRPr="000E7B0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Средний балл по району составляет 75,49 баллов, что на 6,99 баллов выше прошлогоднего показателя. </w:t>
      </w:r>
    </w:p>
    <w:p w:rsidR="00235587" w:rsidRPr="000E7B08" w:rsidRDefault="00235587" w:rsidP="00235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B0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рейтинге общеобразовательных организаций лидирующие позиции занимает СОШ № 10 – 82,2 балла. </w:t>
      </w:r>
    </w:p>
    <w:p w:rsidR="00235587" w:rsidRPr="000E7B08" w:rsidRDefault="00235587" w:rsidP="00235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Профильную математику выбрали 79 выпускников. Средний балл – 53,3 балла. Самый высокий средний балл в МБОУ СОШ № 10.</w:t>
      </w:r>
    </w:p>
    <w:p w:rsidR="00235587" w:rsidRPr="000E7B08" w:rsidRDefault="00235587" w:rsidP="00235587">
      <w:pPr>
        <w:tabs>
          <w:tab w:val="left" w:pos="35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E7B08">
        <w:rPr>
          <w:rFonts w:ascii="Times New Roman" w:hAnsi="Times New Roman"/>
          <w:sz w:val="28"/>
          <w:szCs w:val="28"/>
        </w:rPr>
        <w:t>Большой гордостью для нас стал результат выпускника СОШ № 1 Дей Захара, который получил 100 баллов по русскому языку и обществознанию.</w:t>
      </w:r>
    </w:p>
    <w:p w:rsidR="00235587" w:rsidRPr="000E7B08" w:rsidRDefault="00235587" w:rsidP="00235587">
      <w:pPr>
        <w:tabs>
          <w:tab w:val="left" w:pos="350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7B08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0E7B08">
        <w:rPr>
          <w:rFonts w:ascii="Times New Roman" w:hAnsi="Times New Roman"/>
          <w:sz w:val="28"/>
          <w:szCs w:val="28"/>
        </w:rPr>
        <w:t>В 2021 году</w:t>
      </w:r>
      <w:r w:rsidRPr="000E7B08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</w:t>
      </w:r>
      <w:r w:rsidRPr="000E7B08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340 обучающихся 9-х классов прошли аттестацию в форме основного государственного экзамена и 5 - в форме государственного выпускного экзамена</w:t>
      </w:r>
      <w:r w:rsidRPr="000E7B08">
        <w:rPr>
          <w:rFonts w:ascii="Times New Roman" w:hAnsi="Times New Roman"/>
          <w:sz w:val="28"/>
          <w:szCs w:val="28"/>
        </w:rPr>
        <w:t xml:space="preserve">. 11 выпускников получили аттестаты по итоговым оценкам за курс основного общего образования. </w:t>
      </w:r>
      <w:proofErr w:type="gramStart"/>
      <w:r w:rsidRPr="000E7B0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E7B08">
        <w:rPr>
          <w:rFonts w:ascii="Times New Roman" w:hAnsi="Times New Roman"/>
          <w:sz w:val="28"/>
          <w:szCs w:val="28"/>
        </w:rPr>
        <w:t xml:space="preserve">, не получивших аттестаты, нет. </w:t>
      </w:r>
    </w:p>
    <w:p w:rsidR="00235587" w:rsidRPr="000E7B08" w:rsidRDefault="00235587" w:rsidP="0023558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7B08">
        <w:rPr>
          <w:rFonts w:ascii="Times New Roman" w:hAnsi="Times New Roman"/>
          <w:sz w:val="28"/>
          <w:szCs w:val="28"/>
          <w:lang w:eastAsia="ru-RU"/>
        </w:rPr>
        <w:t>Вопрос повышения качества образования остается приоритетным для отрасли в 2022 году.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В целях развития системы поиска и поддержки одаренных детей                                   в 2021 году обеспечена массовость и непрерывность участия детей в олимпиадном движении. Педагогами-наставниками разработаны и реализованы индивидуальные образовательные маршруты, на муниципальном уровне проведены учебно-тренировочные занятия учителями </w:t>
      </w:r>
      <w:proofErr w:type="spellStart"/>
      <w:r w:rsidRPr="000E7B08">
        <w:rPr>
          <w:rFonts w:ascii="Times New Roman" w:hAnsi="Times New Roman"/>
          <w:sz w:val="28"/>
          <w:szCs w:val="28"/>
        </w:rPr>
        <w:t>тьюторами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по подготовке к олимпиадам.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2020 – 2021 учебном году показатель массовости всероссийской олимпиады школьников на школьном этапе составил 96,3 %, что выше прошлогоднего показателя на 15,7 %. Отмечено, что такая динамика отмечается на протяжении двух лет. Положительная динамика отмечена и в массовости участия в олимпиадах на муниципальном уровне (+1,3).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По итогам участия в муниципальном этапе выдано 235 грамот победителей и призеров (49 победителей и 186 призеров). 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lastRenderedPageBreak/>
        <w:t xml:space="preserve">Впервые, в 2021 году региональный этап Всероссийской олимпиады был проведен на базе муниципалитетов. Пунктом проведения стала СОШ № 1, которая является пунктом проведения ЕГЭ.  50 школьников 9-11 классов школ № 1,2,3,6,7,8,9,11,12 приняли участие по 14 предметам из 24 (58,3%). Команда </w:t>
      </w:r>
      <w:proofErr w:type="spellStart"/>
      <w:r w:rsidRPr="000E7B0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района отмечена в числе самых больших команд муниципалитетов (7,8 % от общей численности учащихся 9-11 классов школ). Впервые, к проведению регионального этапа в качестве членов жюри практической части привлечены педагоги района по химии (2 чел.) и ОБЖ (4 чел.). Эффективность участия в 2021 году составила 12 %.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Шесть человек стали призерами: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Жарков Иван, Онищенко Данила, Мамсуров Роман - призеры по ОБЖ (СОШ 1);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Анченко Елизавета - призер по русскому языку и литературе (СОШ 7);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Дей Захар - призер по литературе (СОШ 1).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Следует отметить, что в числе участников регионального этапа - 5 медалистов 2021 года (из СОШ 1,2,7), что составляет 21,7 % от общего количества медалистов, из них призовые места заняли 2 выпускника - Дей Захар и Анченко Елизавета. По результатам ЕГЭ ребята набирают высокие баллы: </w:t>
      </w:r>
      <w:proofErr w:type="gramStart"/>
      <w:r w:rsidRPr="000E7B08">
        <w:rPr>
          <w:rFonts w:ascii="Times New Roman" w:hAnsi="Times New Roman"/>
          <w:sz w:val="28"/>
          <w:szCs w:val="28"/>
        </w:rPr>
        <w:t>Дей Захар (ЕГЭ русский язык – 100 баллов, обществознание – 100 баллов, литература - 84 балла; Анченко Елизавета (ЕГЭ русский язык – 98 баллов, литература – 97 баллов).</w:t>
      </w:r>
      <w:proofErr w:type="gramEnd"/>
    </w:p>
    <w:p w:rsidR="00235587" w:rsidRPr="000E7B08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   В числе награжденных премией губернатора в 20 тысяч рублей стала представительница </w:t>
      </w:r>
      <w:proofErr w:type="spellStart"/>
      <w:r w:rsidRPr="000E7B0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района Петрушина Евгения Сергеевна, выпускница МБОУ СОШ № 2, первокурсница Кубанского государственного университета по направлению подготовки «Педагогическое образование». Информация о выпускнице внесена в государственный информационный ресурс о лицах, проявивших выдающиеся способности.</w:t>
      </w:r>
    </w:p>
    <w:p w:rsidR="00235587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   Отмечен высокий уровень профессионализма педагогических работников.</w:t>
      </w:r>
    </w:p>
    <w:p w:rsidR="00235587" w:rsidRPr="00221C45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C45">
        <w:rPr>
          <w:rFonts w:ascii="Times New Roman" w:hAnsi="Times New Roman"/>
          <w:sz w:val="28"/>
          <w:szCs w:val="28"/>
        </w:rPr>
        <w:t>За особые заслуги перед Краснодарским краем</w:t>
      </w:r>
      <w:r>
        <w:rPr>
          <w:rFonts w:ascii="Times New Roman" w:hAnsi="Times New Roman"/>
          <w:sz w:val="28"/>
          <w:szCs w:val="28"/>
        </w:rPr>
        <w:t>,</w:t>
      </w:r>
      <w:r w:rsidRPr="00221C45">
        <w:rPr>
          <w:rFonts w:ascii="Times New Roman" w:hAnsi="Times New Roman"/>
          <w:sz w:val="28"/>
          <w:szCs w:val="28"/>
        </w:rPr>
        <w:t xml:space="preserve"> педагогические работники подготовившие выпускников, набравших в 2021 году максимальное количество баллов по результатам единого государственного экзамена – по 100 баллов, получили награды, учрежденные губернатором </w:t>
      </w:r>
      <w:proofErr w:type="spellStart"/>
      <w:proofErr w:type="gramStart"/>
      <w:r w:rsidRPr="00221C45">
        <w:rPr>
          <w:rFonts w:ascii="Times New Roman" w:hAnsi="Times New Roman"/>
          <w:sz w:val="28"/>
          <w:szCs w:val="28"/>
        </w:rPr>
        <w:t>губернатором</w:t>
      </w:r>
      <w:proofErr w:type="spellEnd"/>
      <w:proofErr w:type="gramEnd"/>
      <w:r w:rsidRPr="00221C45">
        <w:rPr>
          <w:rFonts w:ascii="Times New Roman" w:hAnsi="Times New Roman"/>
          <w:sz w:val="28"/>
          <w:szCs w:val="28"/>
        </w:rPr>
        <w:t xml:space="preserve"> Краснодарского края. В нашем районе награждены </w:t>
      </w:r>
      <w:proofErr w:type="spellStart"/>
      <w:r w:rsidRPr="00221C45">
        <w:rPr>
          <w:rFonts w:ascii="Times New Roman" w:hAnsi="Times New Roman"/>
          <w:sz w:val="28"/>
          <w:szCs w:val="28"/>
        </w:rPr>
        <w:t>Мудрак</w:t>
      </w:r>
      <w:proofErr w:type="spellEnd"/>
      <w:r w:rsidRPr="00221C45">
        <w:rPr>
          <w:rFonts w:ascii="Times New Roman" w:hAnsi="Times New Roman"/>
          <w:sz w:val="28"/>
          <w:szCs w:val="28"/>
        </w:rPr>
        <w:t xml:space="preserve"> Светлана Николаевна, учитель русского языка и литературы МБОУ СОШ 1 им. </w:t>
      </w:r>
      <w:proofErr w:type="spellStart"/>
      <w:r w:rsidRPr="00221C45">
        <w:rPr>
          <w:rFonts w:ascii="Times New Roman" w:hAnsi="Times New Roman"/>
          <w:sz w:val="28"/>
          <w:szCs w:val="28"/>
        </w:rPr>
        <w:t>Ляпидевского</w:t>
      </w:r>
      <w:proofErr w:type="spellEnd"/>
      <w:r w:rsidRPr="00221C45">
        <w:rPr>
          <w:rFonts w:ascii="Times New Roman" w:hAnsi="Times New Roman"/>
          <w:sz w:val="28"/>
          <w:szCs w:val="28"/>
        </w:rPr>
        <w:t xml:space="preserve"> станица Старощербиновская. Сергиенко Владимир Александрович, учитель истории и обществознания МБОУ СОШ 1 им. </w:t>
      </w:r>
      <w:proofErr w:type="spellStart"/>
      <w:r w:rsidRPr="00221C45">
        <w:rPr>
          <w:rFonts w:ascii="Times New Roman" w:hAnsi="Times New Roman"/>
          <w:sz w:val="28"/>
          <w:szCs w:val="28"/>
        </w:rPr>
        <w:t>Ляпидевского</w:t>
      </w:r>
      <w:proofErr w:type="spellEnd"/>
      <w:r w:rsidRPr="00221C45">
        <w:rPr>
          <w:rFonts w:ascii="Times New Roman" w:hAnsi="Times New Roman"/>
          <w:sz w:val="28"/>
          <w:szCs w:val="28"/>
        </w:rPr>
        <w:t xml:space="preserve"> станица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C45">
        <w:rPr>
          <w:rFonts w:ascii="Times New Roman" w:hAnsi="Times New Roman"/>
          <w:sz w:val="28"/>
          <w:szCs w:val="28"/>
        </w:rPr>
        <w:t>Старощербиновская</w:t>
      </w:r>
    </w:p>
    <w:p w:rsidR="00235587" w:rsidRPr="000E7B08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Белозерова Татьяна Анатольевна, учитель химии МБОУ СОШ № 6 им. А.А. </w:t>
      </w:r>
      <w:proofErr w:type="spellStart"/>
      <w:r w:rsidRPr="000E7B08">
        <w:rPr>
          <w:rFonts w:ascii="Times New Roman" w:hAnsi="Times New Roman"/>
          <w:sz w:val="28"/>
          <w:szCs w:val="28"/>
        </w:rPr>
        <w:t>Шукалова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село Екатериновка победитель конкурса на присуждение премий лучшим учителям за достижения в педагогической деятельности в </w:t>
      </w:r>
      <w:r w:rsidRPr="000E7B08">
        <w:rPr>
          <w:rFonts w:ascii="Times New Roman" w:hAnsi="Times New Roman"/>
          <w:sz w:val="28"/>
          <w:szCs w:val="28"/>
        </w:rPr>
        <w:lastRenderedPageBreak/>
        <w:t xml:space="preserve">2021 году. Татьяна Анатольевна награждена денежным поощрением в сумме 200 тыс. рублей.  </w:t>
      </w:r>
    </w:p>
    <w:p w:rsidR="00235587" w:rsidRPr="000E7B08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B08">
        <w:rPr>
          <w:rFonts w:ascii="Times New Roman" w:hAnsi="Times New Roman"/>
          <w:sz w:val="28"/>
          <w:szCs w:val="28"/>
        </w:rPr>
        <w:t>Бятец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Екатерина Александровна, учитель истории, обществознания и основ православной культуры СОШ № 3 им. Е.И. Гришко – лауреат краевого профессионального конкурса «Учитель года Кубани по основам православной культуры» в 2021 году.</w:t>
      </w:r>
    </w:p>
    <w:p w:rsidR="00235587" w:rsidRPr="000E7B08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Дополнительное образование – важнейшая часть образовательного пространства района. Оно социально востребовано и является одним из важнейших факторов развития способностей и интересов детей и молодежи.</w:t>
      </w:r>
    </w:p>
    <w:p w:rsidR="00235587" w:rsidRPr="006A5DEE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муниципальном образовании Щербиновский район действуют                              3 организации дополнительного образования, которые реализуют программы физкультурно-спортивного, художественного, социально-педагогического, технического, естественно - научного, туристско-краеведческого направления, а также дополнительные предпрофессиональные программы в области физической культуры и спорта.</w:t>
      </w:r>
    </w:p>
    <w:p w:rsidR="00235587" w:rsidRDefault="00235587" w:rsidP="0023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организациях дополнительного образования трудится                                                  4</w:t>
      </w:r>
      <w:r>
        <w:rPr>
          <w:rFonts w:ascii="Times New Roman" w:hAnsi="Times New Roman"/>
          <w:sz w:val="28"/>
          <w:szCs w:val="28"/>
        </w:rPr>
        <w:t xml:space="preserve">6 </w:t>
      </w:r>
      <w:r w:rsidRPr="000E7B08">
        <w:rPr>
          <w:rFonts w:ascii="Times New Roman" w:hAnsi="Times New Roman"/>
          <w:sz w:val="28"/>
          <w:szCs w:val="28"/>
        </w:rPr>
        <w:t>педагогических работников. Охват детей дополнительным образованием                     составил 70%. В 2022 году планируется увеличение доли детей в возрасте 5 - 18 лет, получающих услуги по дополнительному образованию в пределах не ниже средне краевого показателя 79 %.</w:t>
      </w:r>
    </w:p>
    <w:p w:rsidR="00235587" w:rsidRPr="00BD47BC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47BC">
        <w:rPr>
          <w:rFonts w:ascii="Times New Roman" w:hAnsi="Times New Roman"/>
          <w:sz w:val="28"/>
          <w:szCs w:val="28"/>
        </w:rPr>
        <w:t>С целью реализации Федерального закона от 5 декабря 2017 г. №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независимая оценка качества условий осуществления образовательной деятельности организациями, осуществляющими образовательную деятельность (далее – НОК), в 2021 году</w:t>
      </w:r>
      <w:proofErr w:type="gramEnd"/>
      <w:r w:rsidRPr="00BD47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47BC">
        <w:rPr>
          <w:rFonts w:ascii="Times New Roman" w:hAnsi="Times New Roman"/>
          <w:sz w:val="28"/>
          <w:szCs w:val="28"/>
        </w:rPr>
        <w:t>проведена</w:t>
      </w:r>
      <w:proofErr w:type="gramEnd"/>
      <w:r w:rsidRPr="00BD47BC">
        <w:rPr>
          <w:rFonts w:ascii="Times New Roman" w:hAnsi="Times New Roman"/>
          <w:sz w:val="28"/>
          <w:szCs w:val="28"/>
        </w:rPr>
        <w:t xml:space="preserve"> общественным советом по проведению НОК в муниципальном образовании.</w:t>
      </w:r>
    </w:p>
    <w:p w:rsidR="00235587" w:rsidRPr="00BD47BC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47BC">
        <w:rPr>
          <w:rFonts w:ascii="Times New Roman" w:hAnsi="Times New Roman"/>
          <w:sz w:val="28"/>
          <w:szCs w:val="28"/>
          <w:lang w:eastAsia="ru-RU"/>
        </w:rPr>
        <w:t>Решением общественного совета была определена организация-оператор для проведения независимой оценки качества деятельности организаций – учебно-консультационный центр «Ракурс» и утвержден перечень образовательных организаций (13 общеобразовательных организации), в которых проводилась НОКО.</w:t>
      </w:r>
    </w:p>
    <w:p w:rsidR="00235587" w:rsidRPr="00BD47BC" w:rsidRDefault="00235587" w:rsidP="002355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7BC">
        <w:rPr>
          <w:rFonts w:ascii="Times New Roman" w:hAnsi="Times New Roman"/>
          <w:sz w:val="28"/>
          <w:szCs w:val="28"/>
          <w:lang w:eastAsia="ar-SA"/>
        </w:rPr>
        <w:tab/>
      </w:r>
      <w:r w:rsidRPr="00BD47BC">
        <w:rPr>
          <w:rFonts w:ascii="Times New Roman" w:hAnsi="Times New Roman"/>
          <w:sz w:val="28"/>
          <w:szCs w:val="28"/>
        </w:rPr>
        <w:t>НОК проводится по 5 критериям, оценивается по 100 балльной системе, каждый критерий представлен тремя показателями.</w:t>
      </w:r>
    </w:p>
    <w:p w:rsidR="00235587" w:rsidRPr="00BD47BC" w:rsidRDefault="00235587" w:rsidP="0023558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BD47BC">
        <w:rPr>
          <w:rFonts w:ascii="Times New Roman" w:hAnsi="Times New Roman"/>
          <w:sz w:val="28"/>
          <w:szCs w:val="28"/>
        </w:rPr>
        <w:t xml:space="preserve"> По итогам проведения НОК организацией-оператором «Ракурс» </w:t>
      </w:r>
      <w:r w:rsidRPr="00BD47BC">
        <w:rPr>
          <w:rFonts w:ascii="Times New Roman" w:hAnsi="Times New Roman"/>
          <w:bCs/>
          <w:sz w:val="28"/>
          <w:szCs w:val="28"/>
          <w:lang w:eastAsia="ar-SA"/>
        </w:rPr>
        <w:t xml:space="preserve">представлен в отчет </w:t>
      </w:r>
      <w:r w:rsidRPr="00BD47BC">
        <w:rPr>
          <w:rFonts w:ascii="Times New Roman" w:hAnsi="Times New Roman"/>
          <w:sz w:val="28"/>
          <w:szCs w:val="28"/>
        </w:rPr>
        <w:t>по итогам работы</w:t>
      </w:r>
      <w:r w:rsidRPr="00BD47BC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235587" w:rsidRPr="00BD47BC" w:rsidRDefault="00235587" w:rsidP="00235587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BD47BC">
        <w:rPr>
          <w:rFonts w:ascii="Times New Roman" w:hAnsi="Times New Roman"/>
          <w:bCs/>
          <w:sz w:val="28"/>
          <w:szCs w:val="28"/>
          <w:lang w:eastAsia="ar-SA"/>
        </w:rPr>
        <w:tab/>
        <w:t>Результаты НОК и предложения по улучшению деятельности образовательных организаций утверждены общественным советом по проведению НОК. Среднее значение НОК составило 85,5 %.</w:t>
      </w:r>
    </w:p>
    <w:p w:rsidR="00235587" w:rsidRPr="00BD47BC" w:rsidRDefault="00235587" w:rsidP="00235587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E7B08">
        <w:rPr>
          <w:rFonts w:ascii="Times New Roman" w:hAnsi="Times New Roman"/>
          <w:bCs/>
          <w:color w:val="0070C0"/>
          <w:sz w:val="28"/>
          <w:szCs w:val="28"/>
          <w:lang w:eastAsia="ar-SA"/>
        </w:rPr>
        <w:lastRenderedPageBreak/>
        <w:tab/>
      </w:r>
      <w:r w:rsidRPr="00BD47BC">
        <w:rPr>
          <w:rFonts w:ascii="Times New Roman" w:hAnsi="Times New Roman"/>
          <w:bCs/>
          <w:sz w:val="28"/>
          <w:szCs w:val="28"/>
          <w:lang w:eastAsia="ar-SA"/>
        </w:rPr>
        <w:t>Высокие показатели по результатам независимой оценки качества в 202</w:t>
      </w:r>
      <w:r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BD47BC">
        <w:rPr>
          <w:rFonts w:ascii="Times New Roman" w:hAnsi="Times New Roman"/>
          <w:bCs/>
          <w:sz w:val="28"/>
          <w:szCs w:val="28"/>
          <w:lang w:eastAsia="ar-SA"/>
        </w:rPr>
        <w:t xml:space="preserve"> году в организациях – МБОУ СОШ № 1 им. </w:t>
      </w:r>
      <w:proofErr w:type="spellStart"/>
      <w:r w:rsidRPr="00BD47BC">
        <w:rPr>
          <w:rFonts w:ascii="Times New Roman" w:hAnsi="Times New Roman"/>
          <w:bCs/>
          <w:sz w:val="28"/>
          <w:szCs w:val="28"/>
          <w:lang w:eastAsia="ar-SA"/>
        </w:rPr>
        <w:t>Ляпидевского</w:t>
      </w:r>
      <w:proofErr w:type="spellEnd"/>
      <w:r w:rsidRPr="00BD47BC">
        <w:rPr>
          <w:rFonts w:ascii="Times New Roman" w:hAnsi="Times New Roman"/>
          <w:bCs/>
          <w:sz w:val="28"/>
          <w:szCs w:val="28"/>
          <w:lang w:eastAsia="ar-SA"/>
        </w:rPr>
        <w:t xml:space="preserve"> (93,1 %), МБОУ СОШ № 3 им. Е.И. Гришко (90,3 %), МБОУ СОШ № 13 им. Г.Ф. Короленко (90 %).</w:t>
      </w:r>
    </w:p>
    <w:p w:rsidR="00235587" w:rsidRPr="000E7B08" w:rsidRDefault="00235587" w:rsidP="002355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7BC">
        <w:rPr>
          <w:rFonts w:ascii="Times New Roman" w:hAnsi="Times New Roman"/>
          <w:sz w:val="28"/>
          <w:szCs w:val="28"/>
        </w:rPr>
        <w:t xml:space="preserve">Важнейшим </w:t>
      </w:r>
      <w:r w:rsidRPr="000E7B08">
        <w:rPr>
          <w:rFonts w:ascii="Times New Roman" w:hAnsi="Times New Roman"/>
          <w:sz w:val="28"/>
          <w:szCs w:val="28"/>
        </w:rPr>
        <w:t>социально-значимым результатом реализации модернизации образования стало увеличение заработной платы педагогических работников образования за счет программных мероприятий краевого и муниципального бюджета. В 2021 году средняя заработная плата педагогических работников школ составила 35 704,0 рубля (в 2020 году – 33 515,0 рублей). Рост средней заработной платы педагогических работников школ составил 6,5 %.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2021 году средняя заработная плата педагогических работников организаций дополнительного образования составила 36 275,0 рублей (в 2020 году – 33 338,2 рубля). Рост средней заработной платы педагогических работников школ составил 8,8 %.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рамках мероприятий по осуществлению капитальных и текущих ремонтов по образовательным учреждениям в 2021 году за счет средств муниципального бюджета выделено 5 925,0 тыс. рублей на осуществление следующих мероприятий: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текущий ремонт в моечном отделе помещения пищеблока СОШ № 11 на сумму 186,00 тыс. рублей, 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обеспечение горячим водоснабжением МБОУ СОШ № 1,2,3,5,6,7,8,9,10,11 на сумму 536,564 тыс. рублей.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 ремонт кабинетов «Точка роста» МБОУ СОШ № 7 на сумму 1 416,43 тыс. рублей, </w:t>
      </w:r>
      <w:proofErr w:type="spellStart"/>
      <w:r w:rsidRPr="000E7B08">
        <w:rPr>
          <w:rFonts w:ascii="Times New Roman" w:hAnsi="Times New Roman"/>
          <w:sz w:val="28"/>
          <w:szCs w:val="28"/>
        </w:rPr>
        <w:t>брендирование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на сумму 200,00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 ремонт кабинетов «Точка роста» МБОУ СОШ № 2 на сумму 294,07 тыс. рублей, </w:t>
      </w:r>
      <w:proofErr w:type="spellStart"/>
      <w:r w:rsidRPr="000E7B08">
        <w:rPr>
          <w:rFonts w:ascii="Times New Roman" w:hAnsi="Times New Roman"/>
          <w:sz w:val="28"/>
          <w:szCs w:val="28"/>
        </w:rPr>
        <w:t>брендирование</w:t>
      </w:r>
      <w:proofErr w:type="spellEnd"/>
      <w:r w:rsidRPr="000E7B08">
        <w:rPr>
          <w:rFonts w:ascii="Times New Roman" w:hAnsi="Times New Roman"/>
          <w:sz w:val="28"/>
          <w:szCs w:val="28"/>
        </w:rPr>
        <w:t xml:space="preserve"> на сумму 200,00 тыс. рублей (дополнительно к выделенным средствам ЗСК),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 текущий ремонт коридоров МБОУ СОШ № 2, МБОУ СОШ № 7 на сумму 531,33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устройство площадки для мусоросборника МБОУ СОШ № 3 на сумму 31,6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 текущий ремонт системы отопления МБОУ СОШ № 9 на сумму 16,25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 туалетов СОШ № 6 на сумму 250 тыс. рублей (дополнительно к выделенным средствам ЗСК),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частичный ремонт кровли МБОУ СОШ № 5 на сумму 333,0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ремонт водопроводной системы МБОУ СОШ № 5 на сумму 63,00 тыс. рублей, 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монтаж электрической системы отопления МБОУ ООШ № 4 на сумму 684,89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lastRenderedPageBreak/>
        <w:t xml:space="preserve">замена оконных проемов в учебном классе и столовой МБОУ ООШ № 4 на сумму 145 тыс. рублей, 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обеспечение горячим водоснабжением СОШ № 7 на сумму 20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 системы отопления в помещениях мастерских на сумму 152,4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текущий ремонт системы водоснабжения МБОУ СОШ № 1 на сумму 62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частичный ремонт кровли здания МБОО </w:t>
      </w:r>
      <w:proofErr w:type="gramStart"/>
      <w:r w:rsidRPr="000E7B08">
        <w:rPr>
          <w:rFonts w:ascii="Times New Roman" w:hAnsi="Times New Roman"/>
          <w:sz w:val="28"/>
          <w:szCs w:val="28"/>
        </w:rPr>
        <w:t>ДО</w:t>
      </w:r>
      <w:proofErr w:type="gramEnd"/>
      <w:r w:rsidRPr="000E7B08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0E7B08">
        <w:rPr>
          <w:rFonts w:ascii="Times New Roman" w:hAnsi="Times New Roman"/>
          <w:sz w:val="28"/>
          <w:szCs w:val="28"/>
        </w:rPr>
        <w:t>Центр</w:t>
      </w:r>
      <w:proofErr w:type="gramEnd"/>
      <w:r w:rsidRPr="000E7B08">
        <w:rPr>
          <w:rFonts w:ascii="Times New Roman" w:hAnsi="Times New Roman"/>
          <w:sz w:val="28"/>
          <w:szCs w:val="28"/>
        </w:rPr>
        <w:t xml:space="preserve"> развития» на сумму 76,280 тыс. рублей, 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текущий ремонт центральной входной группы в здание МБУ ДО ДДТ   на сумму 426,806 тыс. рублей,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текущий ремонт помещений МБОО </w:t>
      </w:r>
      <w:proofErr w:type="gramStart"/>
      <w:r w:rsidRPr="000E7B08">
        <w:rPr>
          <w:rFonts w:ascii="Times New Roman" w:hAnsi="Times New Roman"/>
          <w:sz w:val="28"/>
          <w:szCs w:val="28"/>
        </w:rPr>
        <w:t>ДО</w:t>
      </w:r>
      <w:proofErr w:type="gramEnd"/>
      <w:r w:rsidRPr="000E7B08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0E7B08">
        <w:rPr>
          <w:rFonts w:ascii="Times New Roman" w:hAnsi="Times New Roman"/>
          <w:sz w:val="28"/>
          <w:szCs w:val="28"/>
        </w:rPr>
        <w:t>Центр</w:t>
      </w:r>
      <w:proofErr w:type="gramEnd"/>
      <w:r w:rsidRPr="000E7B08">
        <w:rPr>
          <w:rFonts w:ascii="Times New Roman" w:hAnsi="Times New Roman"/>
          <w:sz w:val="28"/>
          <w:szCs w:val="28"/>
        </w:rPr>
        <w:t xml:space="preserve"> развития» на сумму 37,6 тыс. рублей.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Для подготовки к мероприятиям по капитальному и текущему ремонтам изготовлена сметная документация на выполнение работ по капитальному ремонту здания МБОУ СОШ № 5, пищеблоков и столовых МБОУ СОШ № 2 и МБОУ СОШ № 5 на сумму 833,7 тыс. рублей.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В рамках мероприятий по обеспечению пожарной безопасности образовательных учреждений за счет средств муниципального бюджета выделены и освоены в 2021 году средства в сумме 1 004,3 тыс. рублей, из них </w:t>
      </w:r>
      <w:proofErr w:type="gramStart"/>
      <w:r w:rsidRPr="000E7B08">
        <w:rPr>
          <w:rFonts w:ascii="Times New Roman" w:hAnsi="Times New Roman"/>
          <w:sz w:val="28"/>
          <w:szCs w:val="28"/>
        </w:rPr>
        <w:t>на</w:t>
      </w:r>
      <w:proofErr w:type="gramEnd"/>
      <w:r w:rsidRPr="000E7B08">
        <w:rPr>
          <w:rFonts w:ascii="Times New Roman" w:hAnsi="Times New Roman"/>
          <w:sz w:val="28"/>
          <w:szCs w:val="28"/>
        </w:rPr>
        <w:t>: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устройство наружной пожарной лестницы в СОШ № 1 – 158,9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установку противопожарных дверей в СОШ № 2,3,7,11 – 154,5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установку противопожарного люка в СОШ № 6 – 25,0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ремонт, замена системы автоматической пожарной сигнализации в СОШ № 1,2,3,5, 7,11 – 130,8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эксплуатационные испытания ограждения кровли, наружных пожарных лестниц в СОШ № 1,5,6,7,11,13 – 100,9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испытания системы автоматической сигнализации в СОШ № 3 – 4,0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огнезащитную обработку деревянных конструкций кровли в  СОШ № 2,3,5, – 210,3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проверку качества огнезащитной обработки деревянных конструкций кровли в СОШ № 1,3,7,8 – 13,8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проверку пожарного гидранта на водоотдачу в СОШ № 11 – 2,5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проверку пожарных кранов (рукавов) на водоотдачу в СОШ № 1- 9,2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lastRenderedPageBreak/>
        <w:t>приобретение средств индивидуальной защиты органов дыхания и зрения человека от опасных факторов пожара в СОШ № 1,2,3,4,5,6,7,9,10,11 – 25,3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изготовление сметной документации на ремонт автоматической пожарной сигнализации в СОШ № 2,3,5,6 – 154,6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приобретение знаков пожарной безопасности в СОШ № 5,11 – 2,9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приобретение огнетушителей и подставок под огнетушители в СОШ № 7 – 6,9 тыс. рублей.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На мероприятия по антитеррористической защищенности выделено и освоено 3 750,6 тыс. рублей, в том числе </w:t>
      </w:r>
      <w:proofErr w:type="gramStart"/>
      <w:r w:rsidRPr="000E7B08">
        <w:rPr>
          <w:rFonts w:ascii="Times New Roman" w:hAnsi="Times New Roman"/>
          <w:sz w:val="28"/>
          <w:szCs w:val="28"/>
        </w:rPr>
        <w:t>на</w:t>
      </w:r>
      <w:proofErr w:type="gramEnd"/>
      <w:r w:rsidRPr="000E7B08">
        <w:rPr>
          <w:rFonts w:ascii="Times New Roman" w:hAnsi="Times New Roman"/>
          <w:sz w:val="28"/>
          <w:szCs w:val="28"/>
        </w:rPr>
        <w:t>: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на установку систем передачи тревожных сообщений с систему обеспечения экстренных оперативных служб по номеру «112» в СОШ № 1,2, 3,4,5,6,7,8,9,10,11,13, ДДТ, ДЮСШ, Центре развития – 270,0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установку автономных систем оповещения и управления эвакуацией в случае чрезвычайной ситуации в СОШ № 1,2,3,5,9,10,11,13 - 1 651,9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монтаж охранной сигнализации в СОШ № 2,7 – 415, 6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 систем видеонаблюдения в СОШ № 6,9,10,13 – 739,1 тыс. рублей;</w:t>
      </w:r>
    </w:p>
    <w:p w:rsidR="00235587" w:rsidRPr="000E7B08" w:rsidRDefault="00235587" w:rsidP="00235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установку домофонов в СОШ № 1,2,3,5,6,7,8,9,10,11,13 – 539,0 тыс. рублей.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Важный вопрос – безопасность образовательных организаций и их охрана. В 2021 году все 32 организации образования были обеспечены охранной специализированных частных охранных предприятий.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Но вопрос приведения инженерно-технических систем в соответствие с требованиями к антитеррористической защищенности образовательных организаций остается очень важным. На эти цели необходимо около 6 млн. рублей.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За счет средств Законодательного Собрания Краснодарского края были выделены средства для проведения капитальных и текущих ремонтов, материально-техническое обеспечение, благоустройство территории в сумме 48 507,3 тыс. рублей, в том числе: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- выполнения работ по капитальному ремонту здания МБОУ СОШ № 12 на сумму 46 607,3 тыс. рублей;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- текущий ремонт помещений СОШ № 2 «Точки роста» - 1 млн. 200 тыс. рублей;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- ремонт туалетов СОШ № 6 на сумму 700 тыс. рублей;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 xml:space="preserve">В рамках реализации мероприятия государственной программы Краснодарского края «Развитие образования» по капитальному ремонту и переоснащение пищевых блоков муниципальных общеобразовательных </w:t>
      </w:r>
      <w:r w:rsidRPr="000E7B08">
        <w:rPr>
          <w:rFonts w:ascii="Times New Roman" w:hAnsi="Times New Roman"/>
          <w:bCs/>
          <w:sz w:val="28"/>
          <w:szCs w:val="28"/>
        </w:rPr>
        <w:lastRenderedPageBreak/>
        <w:t xml:space="preserve">организаций на 2021 год выделены средства в сумме 3 млн.  565 тыс. рублей, из них: 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за счет сре</w:t>
      </w:r>
      <w:proofErr w:type="gramStart"/>
      <w:r w:rsidRPr="000E7B08">
        <w:rPr>
          <w:rFonts w:ascii="Times New Roman" w:hAnsi="Times New Roman"/>
          <w:bCs/>
          <w:sz w:val="28"/>
          <w:szCs w:val="28"/>
        </w:rPr>
        <w:t>дств кр</w:t>
      </w:r>
      <w:proofErr w:type="gramEnd"/>
      <w:r w:rsidRPr="000E7B08">
        <w:rPr>
          <w:rFonts w:ascii="Times New Roman" w:hAnsi="Times New Roman"/>
          <w:bCs/>
          <w:sz w:val="28"/>
          <w:szCs w:val="28"/>
        </w:rPr>
        <w:t>аевого бюджета – 3 млн. 315 тыс. рублей;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за счет средств муниципального бюджета – 250 тыс. рублей.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 xml:space="preserve">Из средств местного бюджета дополнительно выделено 574, 3 тыс. рублей (в связи с увеличением проиндексированной стоимости работ, а также с возникшими дополнительными расходами в рамках 10 % от стоимости контракта). 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В проекте участвует МБОУ СОШ № 13.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 xml:space="preserve">В рамках реализации мероприятия государственной программы Краснодарского края «Развитие образования» по капитальному ремонту зданий и сооружений, благоустройство </w:t>
      </w:r>
      <w:proofErr w:type="gramStart"/>
      <w:r w:rsidRPr="000E7B08">
        <w:rPr>
          <w:rFonts w:ascii="Times New Roman" w:hAnsi="Times New Roman"/>
          <w:bCs/>
          <w:sz w:val="28"/>
          <w:szCs w:val="28"/>
        </w:rPr>
        <w:t>территорий, прилегающих к зданиям и сооружениям муниципальных образовательных организаций на 2021 год выделены</w:t>
      </w:r>
      <w:proofErr w:type="gramEnd"/>
      <w:r w:rsidRPr="000E7B08">
        <w:rPr>
          <w:rFonts w:ascii="Times New Roman" w:hAnsi="Times New Roman"/>
          <w:bCs/>
          <w:sz w:val="28"/>
          <w:szCs w:val="28"/>
        </w:rPr>
        <w:t xml:space="preserve"> средства в сумме 8 млн. 186 тыс. рублей, из них: 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за счет сре</w:t>
      </w:r>
      <w:proofErr w:type="gramStart"/>
      <w:r w:rsidRPr="000E7B08">
        <w:rPr>
          <w:rFonts w:ascii="Times New Roman" w:hAnsi="Times New Roman"/>
          <w:bCs/>
          <w:sz w:val="28"/>
          <w:szCs w:val="28"/>
        </w:rPr>
        <w:t>дств кр</w:t>
      </w:r>
      <w:proofErr w:type="gramEnd"/>
      <w:r w:rsidRPr="000E7B08">
        <w:rPr>
          <w:rFonts w:ascii="Times New Roman" w:hAnsi="Times New Roman"/>
          <w:bCs/>
          <w:sz w:val="28"/>
          <w:szCs w:val="28"/>
        </w:rPr>
        <w:t>аевого бюджета – 7 млн. 613 тыс. рублей;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за счет средств муниципального бюджета – 573 тыс. рублей.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>Выполнены работы по благоустройству территорий МБОУ СОШ № 5 и МБОУ СОШ № 8. Из средств местного бюджета дополнительно выделено 342,1 тыс. рублей (в связи с возникшими дополнительными расходами при выполнении работ по благоустройству территории МБОУ СОШ № 5).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В 2022 году запланировано выполнение следующих мероприятий: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в рамках государственной программы Краснодарского края «Развитие образования», на условиях </w:t>
      </w:r>
      <w:proofErr w:type="spellStart"/>
      <w:r w:rsidRPr="000E7B08">
        <w:rPr>
          <w:rFonts w:ascii="Times New Roman" w:hAnsi="Times New Roman"/>
          <w:sz w:val="28"/>
          <w:szCs w:val="28"/>
        </w:rPr>
        <w:t>софинасирования</w:t>
      </w:r>
      <w:proofErr w:type="spellEnd"/>
      <w:r w:rsidRPr="000E7B08">
        <w:rPr>
          <w:rFonts w:ascii="Times New Roman" w:hAnsi="Times New Roman"/>
          <w:sz w:val="28"/>
          <w:szCs w:val="28"/>
        </w:rPr>
        <w:t>, запланировано проведение капитального ремонта ограждения МБОУ СОШ № 1, благоустройство территории в МБОУ СОШ № 10 на общую сумму 4 860 тыс. рублей;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 xml:space="preserve">в рамках реализации мероприятий регионального проекта Краснодарского края «Современная школа» на условиях </w:t>
      </w:r>
      <w:proofErr w:type="spellStart"/>
      <w:r w:rsidRPr="000E7B08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E7B08">
        <w:rPr>
          <w:rFonts w:ascii="Times New Roman" w:hAnsi="Times New Roman"/>
          <w:bCs/>
          <w:sz w:val="28"/>
          <w:szCs w:val="28"/>
        </w:rPr>
        <w:t xml:space="preserve"> в МБОУ СОШ № 1, 6, 12, 13 планируется открыть центры образования </w:t>
      </w:r>
      <w:proofErr w:type="gramStart"/>
      <w:r w:rsidRPr="000E7B08">
        <w:rPr>
          <w:rFonts w:ascii="Times New Roman" w:hAnsi="Times New Roman"/>
          <w:bCs/>
          <w:sz w:val="28"/>
          <w:szCs w:val="28"/>
        </w:rPr>
        <w:t>естественно-научной</w:t>
      </w:r>
      <w:proofErr w:type="gramEnd"/>
      <w:r w:rsidRPr="000E7B08">
        <w:rPr>
          <w:rFonts w:ascii="Times New Roman" w:hAnsi="Times New Roman"/>
          <w:bCs/>
          <w:sz w:val="28"/>
          <w:szCs w:val="28"/>
        </w:rPr>
        <w:t xml:space="preserve"> и технологической направленности, а также произвести ремонт помещений, предусмотренных для проведения занятий на общую сумму 4 600,0 тыс. рублей (местный бюджет, ЗСК)</w:t>
      </w:r>
      <w:r w:rsidRPr="000E7B08">
        <w:rPr>
          <w:rFonts w:ascii="Times New Roman" w:hAnsi="Times New Roman"/>
          <w:sz w:val="28"/>
          <w:szCs w:val="28"/>
        </w:rPr>
        <w:t>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замена электропроводки в ДЮСШ в сумме 380,5 тыс. рублей;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обеспечение начальных классов горячим водоснабжением МБОУ СОШ № 6 в сумме 300 тыс. рублей (ЗСК);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замена напольного покрытия в коридоре, кабинетах МБОУ СОШ № 8 в сумме 400 тыс. рублей (ЗСК);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 помещений МБОУ СОШ № 3 в сумме 300 тыс. рублей (ЗСК);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ремонт учебных мастерских МБОУ СОШ № 5 в сумме 200 тыс. рублей (ЗСК);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капитальный ремонт здания, приобретение мебели и оборудования на пищеблок МБОУ СОШ № 12 в сумме 40 250 тыс. рублей (ЗСК);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bCs/>
          <w:sz w:val="28"/>
          <w:szCs w:val="28"/>
        </w:rPr>
        <w:t xml:space="preserve">изготовление проектно-сметной документации на капитальный ремонт здания МБОУ СОШ № 6 и МБОУ СОШ № 9, замену электропроводки МБОУ </w:t>
      </w:r>
      <w:r w:rsidRPr="000E7B08">
        <w:rPr>
          <w:rFonts w:ascii="Times New Roman" w:hAnsi="Times New Roman"/>
          <w:bCs/>
          <w:sz w:val="28"/>
          <w:szCs w:val="28"/>
        </w:rPr>
        <w:lastRenderedPageBreak/>
        <w:t>СОШ № 1 и МБОУ СОШ № 8, капитальный ремонт спортзала МБОУ СОШ № 11 в сумме 2 060 тыс. рублей (местный бюджет);</w:t>
      </w:r>
      <w:r w:rsidRPr="000E7B08">
        <w:rPr>
          <w:rFonts w:ascii="Times New Roman" w:hAnsi="Times New Roman"/>
          <w:sz w:val="28"/>
          <w:szCs w:val="28"/>
        </w:rPr>
        <w:t xml:space="preserve"> </w:t>
      </w:r>
    </w:p>
    <w:p w:rsidR="00235587" w:rsidRPr="000E7B08" w:rsidRDefault="00235587" w:rsidP="00235587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инженерно-геологические изыскания и обследование технического состояния здания МБОУ СОШ № 3 в сумме 945 тыс. рублей (местный бюджет);</w:t>
      </w:r>
    </w:p>
    <w:p w:rsidR="00235587" w:rsidRPr="000E7B08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монтаж автономной системы оповещения и управления эвакуацией 3 типа в МБОУ СОШ № 1 в сумме 192, 5 тыс. рублей;</w:t>
      </w:r>
    </w:p>
    <w:p w:rsidR="00235587" w:rsidRDefault="00235587" w:rsidP="00235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7B08">
        <w:rPr>
          <w:rFonts w:ascii="Times New Roman" w:hAnsi="Times New Roman"/>
          <w:sz w:val="28"/>
          <w:szCs w:val="28"/>
        </w:rPr>
        <w:t>замена (ремонт) автоматической пожарной сигнализации в МБОУ СОШ № 3 на сумму 1 441,7 тыс. рублей.</w:t>
      </w:r>
    </w:p>
    <w:p w:rsidR="00036FE1" w:rsidRPr="006A5DEE" w:rsidRDefault="00036FE1" w:rsidP="006A5DEE">
      <w:pPr>
        <w:pStyle w:val="a6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IV. Культура</w:t>
      </w:r>
    </w:p>
    <w:p w:rsidR="00036FE1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25CB7" w:rsidRDefault="00925CB7" w:rsidP="00925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1A50">
        <w:rPr>
          <w:rFonts w:ascii="Times New Roman" w:hAnsi="Times New Roman"/>
          <w:sz w:val="28"/>
          <w:szCs w:val="28"/>
          <w:lang w:eastAsia="ar-SA"/>
        </w:rPr>
        <w:t xml:space="preserve">В муниципальном образовании Щербиновский район отрасль Культура представлена 24 учреждениями: 8 стационарных учреждений культурно – досугового типа (СДК и ЦНТ), 3 школы дополнительного образования, Центр </w:t>
      </w:r>
      <w:proofErr w:type="spellStart"/>
      <w:r w:rsidRPr="00F61A50">
        <w:rPr>
          <w:rFonts w:ascii="Times New Roman" w:hAnsi="Times New Roman"/>
          <w:sz w:val="28"/>
          <w:szCs w:val="28"/>
          <w:lang w:eastAsia="ar-SA"/>
        </w:rPr>
        <w:t>кинодосуга</w:t>
      </w:r>
      <w:proofErr w:type="spellEnd"/>
      <w:r w:rsidRPr="00F61A50">
        <w:rPr>
          <w:rFonts w:ascii="Times New Roman" w:hAnsi="Times New Roman"/>
          <w:sz w:val="28"/>
          <w:szCs w:val="28"/>
          <w:lang w:eastAsia="ar-SA"/>
        </w:rPr>
        <w:t>, музей, 10 библиотек, РОМЦК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925CB7" w:rsidRPr="00F61A50" w:rsidRDefault="00925CB7" w:rsidP="00925CB7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61A50">
        <w:rPr>
          <w:rFonts w:ascii="Times New Roman" w:hAnsi="Times New Roman"/>
          <w:sz w:val="28"/>
          <w:szCs w:val="28"/>
          <w:lang w:eastAsia="ar-SA"/>
        </w:rPr>
        <w:t>В клубных учреждениях культуры работает 115 человек, штатных работников 114. Из них специалистов культурно – досуговой деятельности 75. Средний возраст работников – 46 лет.</w:t>
      </w:r>
    </w:p>
    <w:p w:rsidR="00925CB7" w:rsidRPr="00804E6C" w:rsidRDefault="00925CB7" w:rsidP="00925CB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учреждениях культуры в рамках профилактической работы среди детей, подростков и молодежи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формированию у них негативного отношения к наркотикам, курению и алкоголизму, а также работа по пропаганде здорового и социально – активного образа жизни, предупреждению правонарушений проведено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3803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профилактических мероприятий, из них: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2919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проведенных в офлайн формате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(2020 год – 0)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884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проведенных в онлайн формате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45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что на 541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мероприятие больше, чем в 2020 году</w:t>
      </w:r>
      <w:r w:rsidRPr="00804E6C">
        <w:rPr>
          <w:rFonts w:ascii="Times New Roman" w:eastAsia="Times New Roman" w:hAnsi="Times New Roman"/>
          <w:sz w:val="28"/>
          <w:szCs w:val="28"/>
          <w:lang w:eastAsia="ru-RU"/>
        </w:rPr>
        <w:t>. Число лиц посетивших профилактические мероприятия, проводимые посредством сети «Интернет» составило 173391 человек, из них: 71609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очно (в 2020 году – 0), и 101782 просмотра,</w:t>
      </w:r>
      <w:r w:rsidRPr="005E0A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что на 96752 просмотра больше, чем в 2020 году</w:t>
      </w:r>
    </w:p>
    <w:p w:rsidR="00925CB7" w:rsidRPr="00804E6C" w:rsidRDefault="00925CB7" w:rsidP="00925CB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В культурных учреждениях </w:t>
      </w:r>
      <w:r w:rsidRPr="00804E6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го</w:t>
      </w:r>
      <w:r w:rsidRPr="00804E6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я Щербиновский район</w:t>
      </w:r>
      <w:r w:rsidRPr="00804E6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действует 154 клубных формирований с общим количеством 3 335 человек, из них 69 клуба по интересам и любительских о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бъединений, которые посещают </w:t>
      </w:r>
      <w:r w:rsidRPr="00804E6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1 838 человека и 85 коллектива самодеятельного творчества с охватом 1 497 человека.</w:t>
      </w:r>
      <w:r w:rsidRPr="00804E6C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804E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 них 9 коллективов имеют звание народный (181 участник) 5 коллектива имеют звание образцовый (130 участников) лауреатами международных конкурсов стали 4 коллектива (79 человек), лауреатами всероссийских конкурсов стали 4 коллектива (87 человек), лауреатами региональных конкурсов 9 коллективов (255 человек).  </w:t>
      </w:r>
    </w:p>
    <w:p w:rsidR="00925CB7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F61A5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Одним из приоритетных направлений деятельности учреждений культуры </w:t>
      </w:r>
      <w:proofErr w:type="spellStart"/>
      <w:r w:rsidRPr="00F61A5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Щербиновского</w:t>
      </w:r>
      <w:proofErr w:type="spellEnd"/>
      <w:r w:rsidRPr="00F61A5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района является выполнение плана мероприятий по укреплению материально-технической базы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F61A5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2021 году </w:t>
      </w:r>
      <w:r>
        <w:rPr>
          <w:rFonts w:ascii="Times New Roman" w:hAnsi="Times New Roman"/>
          <w:sz w:val="28"/>
          <w:szCs w:val="28"/>
          <w:lang w:eastAsia="ru-RU"/>
        </w:rPr>
        <w:t>в этом направлении освоено</w:t>
      </w:r>
      <w:r w:rsidRPr="00F61A50">
        <w:rPr>
          <w:rFonts w:ascii="Times New Roman" w:hAnsi="Times New Roman"/>
          <w:sz w:val="28"/>
          <w:szCs w:val="28"/>
          <w:lang w:eastAsia="ru-RU"/>
        </w:rPr>
        <w:t xml:space="preserve"> 27 229,3 тыс. рублей, в том числе, в рамках государственной программы Краснодарского края «Развитие культуры Краснодарского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края» по основному мероприятию </w:t>
      </w:r>
      <w:r w:rsidRPr="00F61A50">
        <w:rPr>
          <w:rFonts w:ascii="Times New Roman" w:hAnsi="Times New Roman"/>
          <w:sz w:val="28"/>
          <w:szCs w:val="28"/>
          <w:lang w:eastAsia="ru-RU"/>
        </w:rPr>
        <w:t xml:space="preserve">№ 1 «Поддержка муниципальных учреждений культуры» четырем клубным учреждениям культуры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Щербиновского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, где</w:t>
      </w:r>
      <w:r w:rsidRPr="00F61A50">
        <w:rPr>
          <w:rFonts w:ascii="Times New Roman" w:hAnsi="Times New Roman"/>
          <w:sz w:val="28"/>
          <w:szCs w:val="28"/>
          <w:lang w:eastAsia="ru-RU"/>
        </w:rPr>
        <w:t xml:space="preserve"> выделено 11 023,4 тыс. рублей: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 xml:space="preserve">МБУК «Центр народного творчества»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Старощербиновского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произведен ремонт зрительного зала и сцены, установлен светодиодный экран (общая сумма расходов 13 880,5 тыс. рублей);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 xml:space="preserve">МКУК «Николаевский сельский Дом культуры» Николаевского сельского поселения – проведены капитальные ремонты системы внутреннего пожарного водопровода здания, пожарного водоема и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дренчерной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системы автоматического пожаротушения сцены (общая сумма расходов составила 2 992,7 тыс. рублей);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>МКУК «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Ейскоукрепленский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сельский Дом культуры»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Ейскоукрепленского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- проведены капитальные ремонты системы внутреннего пожарного водопровода здания,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дренчерной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системы автоматического пожаротушения сцены и пожарного водоема (общая сумма расходов составила 2 218,5 тыс. рублей);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>МКУК «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Шабельский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сельский Дом культуры»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Шабельского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проведен капитальный ремонт системы внутреннего пожарного водопровода здания (общая сумма расходов составила 1 234,1 тыс. рублей)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>Кроме того существенно улучшилось финансирование сельских домов культуры из средств местного бюджета: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61A50">
        <w:rPr>
          <w:rFonts w:ascii="Times New Roman" w:hAnsi="Times New Roman"/>
          <w:sz w:val="28"/>
          <w:szCs w:val="28"/>
          <w:lang w:eastAsia="ru-RU"/>
        </w:rPr>
        <w:t xml:space="preserve">МБУК «Центр народного творчества»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Старощербиновского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проведен ремонт хорового класса, наружной канализации, приобретен и установлен дополнительный источник питания (дизельный генератор) для насосной станции системы внутреннего противопожарного водоснабжения здания, противопожарный люк и двери, проведена замена сценического оборудования (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штанкетного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хозяйства), приобретены комплект циркового оборудования и ткань для пошива сценических костюмов (общая сумма расходов 3 443,2 тыс. рублей);</w:t>
      </w:r>
      <w:proofErr w:type="gramEnd"/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>МКУК «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Новощербиновский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сельский Дом культуры»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Новощербиновского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проведены капитальные ремонты пожарной сигнализации, внутренней системы пожаротушения здания и пожарного водоема (общая сумма расходов 2 187,5 тыс. рублей);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 xml:space="preserve">МКУК «Щербиновский сельский Дом культуры»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Щербиновского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проведены капитальные ремонты внутренней системы </w:t>
      </w:r>
      <w:proofErr w:type="gramStart"/>
      <w:r w:rsidRPr="00F61A50">
        <w:rPr>
          <w:rFonts w:ascii="Times New Roman" w:hAnsi="Times New Roman"/>
          <w:sz w:val="28"/>
          <w:szCs w:val="28"/>
          <w:lang w:eastAsia="ru-RU"/>
        </w:rPr>
        <w:t>пожаротушения</w:t>
      </w:r>
      <w:proofErr w:type="gram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здания, пожарного водоема, выполнен ремонт  центрального порога здания, косметический ремонт коридора второго этажа, лестничного пролета и холла, приобретены и установлены три противопожарные двери, оргтехника. Изготовлена проектно-сметная документация на капитальный ремонт кровли, п</w:t>
      </w:r>
      <w:r w:rsidRPr="00F61A50">
        <w:rPr>
          <w:rFonts w:ascii="Times New Roman" w:eastAsia="Times New Roman" w:hAnsi="Times New Roman"/>
          <w:sz w:val="28"/>
          <w:szCs w:val="28"/>
          <w:lang w:eastAsia="ru-RU"/>
        </w:rPr>
        <w:t xml:space="preserve">ройдена государственная экспертиза «Проверка </w:t>
      </w:r>
      <w:r w:rsidRPr="00F61A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достоверности определения сметной стоимости»</w:t>
      </w:r>
      <w:r w:rsidRPr="00F61A50">
        <w:rPr>
          <w:rFonts w:ascii="Times New Roman" w:hAnsi="Times New Roman"/>
          <w:sz w:val="28"/>
          <w:szCs w:val="28"/>
          <w:lang w:eastAsia="ru-RU"/>
        </w:rPr>
        <w:t xml:space="preserve"> (общая сумма расходов 1 064,1 тыс. рублей);</w:t>
      </w:r>
    </w:p>
    <w:p w:rsidR="00925CB7" w:rsidRPr="00F61A50" w:rsidRDefault="00925CB7" w:rsidP="00925C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A50">
        <w:rPr>
          <w:rFonts w:ascii="Times New Roman" w:hAnsi="Times New Roman"/>
          <w:sz w:val="28"/>
          <w:szCs w:val="28"/>
          <w:lang w:eastAsia="ru-RU"/>
        </w:rPr>
        <w:t>МКУК «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Екатериновский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сельский Дом культуры» </w:t>
      </w:r>
      <w:proofErr w:type="spellStart"/>
      <w:r w:rsidRPr="00F61A50">
        <w:rPr>
          <w:rFonts w:ascii="Times New Roman" w:hAnsi="Times New Roman"/>
          <w:sz w:val="28"/>
          <w:szCs w:val="28"/>
          <w:lang w:eastAsia="ru-RU"/>
        </w:rPr>
        <w:t>Екатериновского</w:t>
      </w:r>
      <w:proofErr w:type="spellEnd"/>
      <w:r w:rsidRPr="00F61A50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– проведен монтаж системы видеонаблюдения, приобретены звуковое оборудование и ткань для пошива сценических костюмов (общая сумма расходов 208,7 тыс. рублей).    </w:t>
      </w:r>
    </w:p>
    <w:p w:rsidR="00925CB7" w:rsidRDefault="00925CB7" w:rsidP="00925C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A50">
        <w:rPr>
          <w:rFonts w:ascii="Times New Roman" w:eastAsia="Times New Roman" w:hAnsi="Times New Roman"/>
          <w:sz w:val="28"/>
          <w:szCs w:val="28"/>
          <w:lang w:eastAsia="ru-RU"/>
        </w:rPr>
        <w:t>На мероприятия по привидению в соответствие противопожарным стандартам сельских Домов культуры израсходовано 7223,2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36FE1" w:rsidRPr="006A5DEE" w:rsidRDefault="00036FE1" w:rsidP="00925CB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36FE1" w:rsidRPr="006A5DEE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V. Физическая культура и спорт</w:t>
      </w:r>
    </w:p>
    <w:p w:rsidR="00036FE1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В вопросах занятий физической культурой и спортом мы продолжаем придерживаться массовости. Более 56,5 % населения от общего числа занимаются системно. 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Несмотря на ограничительные мероприятия, в 2021 году было проведено 150 спортивных мероприятий по 15 видам спорта, в которых приняли участие более 3 тысяч жителей и гостей района. 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>В состав спортивных сборных команд Краснодарского края  вошли 16 наших спортсменов, а именно 12 гандболисток и 4  волейболиста, 3 человека вошли в состав сборной команды России по пляжному гандболу.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Завоевано: 4 комплекта медалей на Всероссийских и межрегиональных соревнованиях по волейболу и гандболу, 14 – на краевых по тяжёлой атлетике, гандболу, волейболу и шахматам. Подготовлено  189 спортсменов-разрядников из них 6 кандидатов в мастера спорта по пляжному гандболу. 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В 2022 году планируем внести спортивный комплекс СПК (колхоза) «Знамя Ленина» в реестр спортивных объектов Российской Федерации.    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7B03">
        <w:rPr>
          <w:rFonts w:ascii="Times New Roman" w:hAnsi="Times New Roman"/>
          <w:sz w:val="28"/>
          <w:szCs w:val="28"/>
        </w:rPr>
        <w:t xml:space="preserve">Это позволит в спортивном комплексе проводить различные соревнования краевого, Всероссийского  и международного  уровней.  </w:t>
      </w:r>
      <w:proofErr w:type="gramEnd"/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>Среди крупных проектов, которые планируем реализовать в 2022-2023 годах – строительство Центра единобо</w:t>
      </w:r>
      <w:proofErr w:type="gramStart"/>
      <w:r w:rsidRPr="00987B03">
        <w:rPr>
          <w:rFonts w:ascii="Times New Roman" w:hAnsi="Times New Roman"/>
          <w:sz w:val="28"/>
          <w:szCs w:val="28"/>
        </w:rPr>
        <w:t>рств в ст</w:t>
      </w:r>
      <w:proofErr w:type="gramEnd"/>
      <w:r w:rsidRPr="00987B03">
        <w:rPr>
          <w:rFonts w:ascii="Times New Roman" w:hAnsi="Times New Roman"/>
          <w:sz w:val="28"/>
          <w:szCs w:val="28"/>
        </w:rPr>
        <w:t xml:space="preserve">. Старощербиновской. Уже выделен участок под строительство - это  территория на пересечении улиц Чкалова и Красина, идёт подготовка проектно-сметной документации. </w:t>
      </w:r>
    </w:p>
    <w:p w:rsidR="00314342" w:rsidRPr="00987B03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В 2022 году также планируем приобрести  новый автобус  для  спортивной школы «Энергия». </w:t>
      </w:r>
    </w:p>
    <w:p w:rsidR="00314342" w:rsidRPr="0055408F" w:rsidRDefault="00314342" w:rsidP="00314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7B03">
        <w:rPr>
          <w:rFonts w:ascii="Times New Roman" w:hAnsi="Times New Roman"/>
          <w:sz w:val="28"/>
          <w:szCs w:val="28"/>
        </w:rPr>
        <w:t xml:space="preserve">Согласно приказу министерства физической культуры и спорта Краснодарского края от 20.07.2021 № 1080 </w:t>
      </w:r>
      <w:proofErr w:type="spellStart"/>
      <w:r w:rsidRPr="00987B03">
        <w:rPr>
          <w:rFonts w:ascii="Times New Roman" w:hAnsi="Times New Roman"/>
          <w:sz w:val="28"/>
          <w:szCs w:val="28"/>
        </w:rPr>
        <w:t>Шабельское</w:t>
      </w:r>
      <w:proofErr w:type="spellEnd"/>
      <w:r w:rsidRPr="00987B03">
        <w:rPr>
          <w:rFonts w:ascii="Times New Roman" w:hAnsi="Times New Roman"/>
          <w:sz w:val="28"/>
          <w:szCs w:val="28"/>
        </w:rPr>
        <w:t xml:space="preserve"> сельское поселение вошло в перечень финансируемых муниципальных образований на 2022 год. Заключено соглашение от 01.02.2022 года № 4-ПЛ на условиях </w:t>
      </w:r>
      <w:proofErr w:type="spellStart"/>
      <w:r w:rsidRPr="00987B0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87B03">
        <w:rPr>
          <w:rFonts w:ascii="Times New Roman" w:hAnsi="Times New Roman"/>
          <w:sz w:val="28"/>
          <w:szCs w:val="28"/>
        </w:rPr>
        <w:t xml:space="preserve"> будет построена комплексная спортивно-игровая площадка по ул. Ивановская, 68/2. Объем субсидии из краевого бюджета - 4 269,0 тыс. рублей, объем средств из бюджета </w:t>
      </w:r>
      <w:proofErr w:type="spellStart"/>
      <w:r w:rsidRPr="00987B03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Pr="00987B03">
        <w:rPr>
          <w:rFonts w:ascii="Times New Roman" w:hAnsi="Times New Roman"/>
          <w:sz w:val="28"/>
          <w:szCs w:val="28"/>
        </w:rPr>
        <w:t xml:space="preserve"> сельского поселения - 321,4 тыс. рублей.</w:t>
      </w:r>
    </w:p>
    <w:p w:rsidR="00314342" w:rsidRPr="006A5DEE" w:rsidRDefault="00314342" w:rsidP="00314342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408F">
        <w:rPr>
          <w:rFonts w:ascii="Times New Roman" w:hAnsi="Times New Roman"/>
          <w:sz w:val="28"/>
          <w:szCs w:val="28"/>
        </w:rPr>
        <w:lastRenderedPageBreak/>
        <w:t xml:space="preserve">Заработная плата работников учреждений физической культуры и спорта в </w:t>
      </w:r>
      <w:r>
        <w:rPr>
          <w:rFonts w:ascii="Times New Roman" w:hAnsi="Times New Roman"/>
          <w:sz w:val="28"/>
          <w:szCs w:val="28"/>
        </w:rPr>
        <w:t xml:space="preserve">2021 году составила 30 142,31 рублей, в  </w:t>
      </w:r>
      <w:r w:rsidRPr="0055408F">
        <w:rPr>
          <w:rFonts w:ascii="Times New Roman" w:hAnsi="Times New Roman"/>
          <w:sz w:val="28"/>
          <w:szCs w:val="28"/>
        </w:rPr>
        <w:t xml:space="preserve"> 2020 году 28 358,23. В 2019 году</w:t>
      </w:r>
      <w:r w:rsidRPr="0055408F">
        <w:t xml:space="preserve"> </w:t>
      </w:r>
      <w:r w:rsidRPr="0055408F">
        <w:rPr>
          <w:rFonts w:ascii="Times New Roman" w:hAnsi="Times New Roman"/>
          <w:sz w:val="28"/>
          <w:szCs w:val="28"/>
        </w:rPr>
        <w:t>она была равна 25 666,70 рублей, в 2018 году 28 412,86 рублей.</w:t>
      </w:r>
    </w:p>
    <w:p w:rsidR="00036FE1" w:rsidRPr="006A5DEE" w:rsidRDefault="00036FE1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VI. Жилищное строительство и обеспечение граждан жильем</w:t>
      </w:r>
    </w:p>
    <w:p w:rsidR="00794572" w:rsidRDefault="00794572" w:rsidP="00415FAA">
      <w:pPr>
        <w:pStyle w:val="a6"/>
        <w:rPr>
          <w:rFonts w:ascii="Times New Roman" w:hAnsi="Times New Roman"/>
          <w:b/>
          <w:sz w:val="28"/>
          <w:szCs w:val="28"/>
        </w:rPr>
      </w:pPr>
    </w:p>
    <w:p w:rsidR="00990E78" w:rsidRPr="00DA2F12" w:rsidRDefault="00990E78" w:rsidP="00990E78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 xml:space="preserve">В рамках реализации краевой целевой </w:t>
      </w:r>
      <w:r w:rsidRPr="00DA2F12">
        <w:rPr>
          <w:rFonts w:ascii="Times New Roman" w:hAnsi="Times New Roman"/>
          <w:sz w:val="28"/>
          <w:szCs w:val="28"/>
          <w:lang w:eastAsia="ar-SA"/>
        </w:rPr>
        <w:t>программы «Дети – Кубани» в 202</w:t>
      </w:r>
      <w:r w:rsidR="00DA2F12" w:rsidRPr="00DA2F12">
        <w:rPr>
          <w:rFonts w:ascii="Times New Roman" w:hAnsi="Times New Roman"/>
          <w:sz w:val="28"/>
          <w:szCs w:val="28"/>
          <w:lang w:eastAsia="ar-SA"/>
        </w:rPr>
        <w:t>1</w:t>
      </w:r>
      <w:r w:rsidRPr="00DA2F12">
        <w:rPr>
          <w:rFonts w:ascii="Times New Roman" w:hAnsi="Times New Roman"/>
          <w:sz w:val="28"/>
          <w:szCs w:val="28"/>
          <w:lang w:eastAsia="ar-SA"/>
        </w:rPr>
        <w:t xml:space="preserve"> году было приобретено в собственность муниципального о</w:t>
      </w:r>
      <w:r w:rsidR="00DA2F12" w:rsidRPr="00DA2F12">
        <w:rPr>
          <w:rFonts w:ascii="Times New Roman" w:hAnsi="Times New Roman"/>
          <w:sz w:val="28"/>
          <w:szCs w:val="28"/>
          <w:lang w:eastAsia="ar-SA"/>
        </w:rPr>
        <w:t>бразования Щербиновский район 10 квартир на сумму 15 млн. 181</w:t>
      </w:r>
      <w:r w:rsidRPr="00DA2F12">
        <w:rPr>
          <w:rFonts w:ascii="Times New Roman" w:hAnsi="Times New Roman"/>
          <w:sz w:val="28"/>
          <w:szCs w:val="28"/>
          <w:lang w:eastAsia="ar-SA"/>
        </w:rPr>
        <w:t xml:space="preserve"> тыс. руб.:</w:t>
      </w:r>
    </w:p>
    <w:p w:rsidR="00990E78" w:rsidRPr="00DA2F12" w:rsidRDefault="00DA2F12" w:rsidP="00DA2F12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>4</w:t>
      </w:r>
      <w:r w:rsidR="00990E78" w:rsidRPr="00DA2F12">
        <w:rPr>
          <w:rFonts w:ascii="Times New Roman" w:hAnsi="Times New Roman"/>
          <w:sz w:val="28"/>
          <w:szCs w:val="28"/>
          <w:lang w:eastAsia="ar-SA"/>
        </w:rPr>
        <w:t xml:space="preserve"> квартиры приобретены в ст. Старощербиновской;</w:t>
      </w:r>
    </w:p>
    <w:p w:rsidR="00990E78" w:rsidRPr="00DA2F12" w:rsidRDefault="00DA2F12" w:rsidP="00990E78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>5</w:t>
      </w:r>
      <w:r w:rsidR="00990E78" w:rsidRPr="00DA2F12">
        <w:rPr>
          <w:rFonts w:ascii="Times New Roman" w:hAnsi="Times New Roman"/>
          <w:sz w:val="28"/>
          <w:szCs w:val="28"/>
          <w:lang w:eastAsia="ar-SA"/>
        </w:rPr>
        <w:t xml:space="preserve"> квартир в </w:t>
      </w:r>
      <w:proofErr w:type="spellStart"/>
      <w:r w:rsidR="00990E78" w:rsidRPr="00DA2F12">
        <w:rPr>
          <w:rFonts w:ascii="Times New Roman" w:hAnsi="Times New Roman"/>
          <w:sz w:val="28"/>
          <w:szCs w:val="28"/>
          <w:lang w:eastAsia="ar-SA"/>
        </w:rPr>
        <w:t>Гуль</w:t>
      </w:r>
      <w:r w:rsidRPr="00DA2F12">
        <w:rPr>
          <w:rFonts w:ascii="Times New Roman" w:hAnsi="Times New Roman"/>
          <w:sz w:val="28"/>
          <w:szCs w:val="28"/>
          <w:lang w:eastAsia="ar-SA"/>
        </w:rPr>
        <w:t>кевичском</w:t>
      </w:r>
      <w:proofErr w:type="spellEnd"/>
      <w:r w:rsidRPr="00DA2F12">
        <w:rPr>
          <w:rFonts w:ascii="Times New Roman" w:hAnsi="Times New Roman"/>
          <w:sz w:val="28"/>
          <w:szCs w:val="28"/>
          <w:lang w:eastAsia="ar-SA"/>
        </w:rPr>
        <w:t xml:space="preserve"> районе, г. Гулькевичи;</w:t>
      </w:r>
    </w:p>
    <w:p w:rsidR="00DA2F12" w:rsidRPr="00DA2F12" w:rsidRDefault="00DA2F12" w:rsidP="00990E78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 xml:space="preserve">1 квартира </w:t>
      </w:r>
      <w:proofErr w:type="gramStart"/>
      <w:r w:rsidRPr="00DA2F12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DA2F12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DA2F12">
        <w:rPr>
          <w:rFonts w:ascii="Times New Roman" w:hAnsi="Times New Roman"/>
          <w:sz w:val="28"/>
          <w:szCs w:val="28"/>
          <w:lang w:eastAsia="ar-SA"/>
        </w:rPr>
        <w:t>Тимашевском</w:t>
      </w:r>
      <w:proofErr w:type="gramEnd"/>
      <w:r w:rsidRPr="00DA2F12">
        <w:rPr>
          <w:rFonts w:ascii="Times New Roman" w:hAnsi="Times New Roman"/>
          <w:sz w:val="28"/>
          <w:szCs w:val="28"/>
          <w:lang w:eastAsia="ar-SA"/>
        </w:rPr>
        <w:t xml:space="preserve"> районе, г. Тимашевск.</w:t>
      </w:r>
    </w:p>
    <w:p w:rsidR="00990E78" w:rsidRPr="00DA2F12" w:rsidRDefault="00990E78" w:rsidP="00990E78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>Главой района в торжественной обстановке детям - сиротам вручены ключи от квартир.</w:t>
      </w:r>
    </w:p>
    <w:p w:rsidR="00990E78" w:rsidRPr="00DA2F12" w:rsidRDefault="00DA2F12" w:rsidP="00DA2F1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A2F12">
        <w:rPr>
          <w:rFonts w:ascii="Times New Roman" w:hAnsi="Times New Roman"/>
          <w:sz w:val="28"/>
          <w:szCs w:val="28"/>
          <w:lang w:eastAsia="ar-SA"/>
        </w:rPr>
        <w:t>В 2022</w:t>
      </w:r>
      <w:r w:rsidR="00990E78" w:rsidRPr="00DA2F1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A2F12">
        <w:rPr>
          <w:rFonts w:ascii="Times New Roman" w:hAnsi="Times New Roman"/>
          <w:sz w:val="28"/>
          <w:szCs w:val="28"/>
          <w:lang w:eastAsia="ar-SA"/>
        </w:rPr>
        <w:t>году планируем обеспечить семь</w:t>
      </w:r>
      <w:r w:rsidR="00990E78" w:rsidRPr="00DA2F12">
        <w:rPr>
          <w:rFonts w:ascii="Times New Roman" w:hAnsi="Times New Roman"/>
          <w:sz w:val="28"/>
          <w:szCs w:val="28"/>
          <w:lang w:eastAsia="ar-SA"/>
        </w:rPr>
        <w:t xml:space="preserve"> граждан по категории дети-сироты.</w:t>
      </w:r>
      <w:r w:rsidRPr="00DA2F12">
        <w:rPr>
          <w:rFonts w:ascii="Times New Roman" w:hAnsi="Times New Roman"/>
          <w:sz w:val="28"/>
          <w:szCs w:val="28"/>
          <w:lang w:eastAsia="ar-SA"/>
        </w:rPr>
        <w:t xml:space="preserve"> На эти </w:t>
      </w:r>
      <w:proofErr w:type="gramStart"/>
      <w:r w:rsidRPr="00DA2F12">
        <w:rPr>
          <w:rFonts w:ascii="Times New Roman" w:hAnsi="Times New Roman"/>
          <w:sz w:val="28"/>
          <w:szCs w:val="28"/>
          <w:lang w:eastAsia="ar-SA"/>
        </w:rPr>
        <w:t xml:space="preserve">целы </w:t>
      </w:r>
      <w:proofErr w:type="spellStart"/>
      <w:r w:rsidRPr="00DA2F12">
        <w:rPr>
          <w:rFonts w:ascii="Times New Roman" w:hAnsi="Times New Roman"/>
          <w:sz w:val="28"/>
          <w:szCs w:val="28"/>
          <w:lang w:eastAsia="ar-SA"/>
        </w:rPr>
        <w:t>Щербиновскому</w:t>
      </w:r>
      <w:proofErr w:type="spellEnd"/>
      <w:r w:rsidRPr="00DA2F12">
        <w:rPr>
          <w:rFonts w:ascii="Times New Roman" w:hAnsi="Times New Roman"/>
          <w:sz w:val="28"/>
          <w:szCs w:val="28"/>
          <w:lang w:eastAsia="ar-SA"/>
        </w:rPr>
        <w:t xml:space="preserve"> району выделено</w:t>
      </w:r>
      <w:proofErr w:type="gramEnd"/>
      <w:r w:rsidRPr="00DA2F12">
        <w:rPr>
          <w:rFonts w:ascii="Times New Roman" w:hAnsi="Times New Roman"/>
          <w:sz w:val="28"/>
          <w:szCs w:val="28"/>
          <w:lang w:eastAsia="ar-SA"/>
        </w:rPr>
        <w:t xml:space="preserve"> 18 млн. 864 тыс.</w:t>
      </w:r>
    </w:p>
    <w:p w:rsidR="00036FE1" w:rsidRPr="006A5DEE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VII. Жилищно-коммунальное хозяйство</w:t>
      </w:r>
    </w:p>
    <w:p w:rsidR="00036FE1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4572" w:rsidRPr="001133EE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7DFA">
        <w:rPr>
          <w:rFonts w:ascii="Times New Roman" w:hAnsi="Times New Roman"/>
          <w:sz w:val="28"/>
          <w:szCs w:val="28"/>
        </w:rPr>
        <w:t xml:space="preserve">В 2021 году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 </w:t>
      </w:r>
      <w:r w:rsidRPr="00977DFA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977DFA">
        <w:rPr>
          <w:rFonts w:ascii="Times New Roman" w:hAnsi="Times New Roman"/>
          <w:sz w:val="28"/>
          <w:szCs w:val="28"/>
        </w:rPr>
        <w:t>бъем субсидий из средств краевого бюджета составила  37 919 300 руб</w:t>
      </w:r>
      <w:r>
        <w:rPr>
          <w:rFonts w:ascii="Times New Roman" w:hAnsi="Times New Roman"/>
          <w:sz w:val="28"/>
          <w:szCs w:val="28"/>
        </w:rPr>
        <w:t>.</w:t>
      </w:r>
      <w:r w:rsidRPr="00977DFA">
        <w:rPr>
          <w:rFonts w:ascii="Times New Roman" w:hAnsi="Times New Roman"/>
          <w:sz w:val="28"/>
          <w:szCs w:val="28"/>
        </w:rPr>
        <w:t>, в том числе собственных средств 23 095 300 руб</w:t>
      </w:r>
      <w:r>
        <w:rPr>
          <w:rFonts w:ascii="Times New Roman" w:hAnsi="Times New Roman"/>
          <w:sz w:val="28"/>
          <w:szCs w:val="28"/>
        </w:rPr>
        <w:t>.</w:t>
      </w:r>
      <w:r w:rsidRPr="00977DFA">
        <w:rPr>
          <w:rFonts w:ascii="Times New Roman" w:hAnsi="Times New Roman"/>
          <w:sz w:val="28"/>
          <w:szCs w:val="28"/>
        </w:rPr>
        <w:t>, а общая сумма составляет 61 014 600 рублей</w:t>
      </w:r>
      <w:proofErr w:type="gramEnd"/>
      <w:r w:rsidRPr="00977DFA">
        <w:rPr>
          <w:rFonts w:ascii="Times New Roman" w:hAnsi="Times New Roman"/>
          <w:sz w:val="28"/>
          <w:szCs w:val="28"/>
        </w:rPr>
        <w:t xml:space="preserve"> на ремонт автомобильных дорог общего пользования местного значения сельских поселений </w:t>
      </w:r>
      <w:proofErr w:type="spellStart"/>
      <w:r w:rsidRPr="00977DFA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977DFA">
        <w:rPr>
          <w:rFonts w:ascii="Times New Roman" w:hAnsi="Times New Roman"/>
          <w:sz w:val="28"/>
          <w:szCs w:val="28"/>
        </w:rPr>
        <w:t xml:space="preserve"> района. Произведен ремонт автомобильных дорог общей протяженностью 7 393 км.</w:t>
      </w:r>
    </w:p>
    <w:p w:rsidR="00794572" w:rsidRPr="00281A77" w:rsidRDefault="00794572" w:rsidP="0079457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1A77">
        <w:rPr>
          <w:rFonts w:ascii="Times New Roman" w:hAnsi="Times New Roman"/>
          <w:sz w:val="28"/>
          <w:szCs w:val="28"/>
        </w:rPr>
        <w:t xml:space="preserve">Услуги водоснабжения населению муниципального образования Щербиновский район с августа 2012 года предоставляет межмуниципальное общество с ограниченной ответственностью (далее – ООО) «Щербиновский коммунальщик». Услугами водоснабжения обеспечено 100% населения района (центральным водоснабжением не обеспечены только хутор Любимов и хутор </w:t>
      </w:r>
      <w:proofErr w:type="spellStart"/>
      <w:r w:rsidRPr="00281A77">
        <w:rPr>
          <w:rFonts w:ascii="Times New Roman" w:hAnsi="Times New Roman"/>
          <w:sz w:val="28"/>
          <w:szCs w:val="28"/>
        </w:rPr>
        <w:t>Молчановка</w:t>
      </w:r>
      <w:proofErr w:type="spellEnd"/>
      <w:r w:rsidRPr="00281A77">
        <w:rPr>
          <w:rFonts w:ascii="Times New Roman" w:hAnsi="Times New Roman"/>
          <w:sz w:val="28"/>
          <w:szCs w:val="28"/>
        </w:rPr>
        <w:t>). Протяженность водопроводных сетей района составляет 372 км, износ водопроводных сетей на сегодняшний день составляет более 62 %.</w:t>
      </w:r>
    </w:p>
    <w:p w:rsidR="00794572" w:rsidRPr="00281A77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1A77">
        <w:rPr>
          <w:rFonts w:ascii="Times New Roman" w:hAnsi="Times New Roman"/>
          <w:sz w:val="28"/>
          <w:szCs w:val="28"/>
        </w:rPr>
        <w:t>В 2021 год</w:t>
      </w:r>
      <w:proofErr w:type="gramStart"/>
      <w:r w:rsidRPr="00281A77">
        <w:rPr>
          <w:rFonts w:ascii="Times New Roman" w:hAnsi="Times New Roman"/>
          <w:sz w:val="28"/>
          <w:szCs w:val="28"/>
        </w:rPr>
        <w:t>у ООО</w:t>
      </w:r>
      <w:proofErr w:type="gramEnd"/>
      <w:r w:rsidRPr="00281A77">
        <w:rPr>
          <w:rFonts w:ascii="Times New Roman" w:hAnsi="Times New Roman"/>
          <w:sz w:val="28"/>
          <w:szCs w:val="28"/>
        </w:rPr>
        <w:t xml:space="preserve"> «Щербиновский коммунальщик» выполнены работы по очистке, промывке и дезинфекции резервуаров чистой воды станицы Старощербиновской, станицы </w:t>
      </w:r>
      <w:proofErr w:type="spellStart"/>
      <w:r w:rsidRPr="00281A77">
        <w:rPr>
          <w:rFonts w:ascii="Times New Roman" w:hAnsi="Times New Roman"/>
          <w:sz w:val="28"/>
          <w:szCs w:val="28"/>
        </w:rPr>
        <w:t>Новощербиновской</w:t>
      </w:r>
      <w:proofErr w:type="spellEnd"/>
      <w:r w:rsidRPr="00281A77">
        <w:rPr>
          <w:rFonts w:ascii="Times New Roman" w:hAnsi="Times New Roman"/>
          <w:sz w:val="28"/>
          <w:szCs w:val="28"/>
        </w:rPr>
        <w:t>, села Николаевка, села Екатериновка.</w:t>
      </w:r>
    </w:p>
    <w:p w:rsidR="00794572" w:rsidRPr="005E5D9C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E5D9C">
        <w:rPr>
          <w:rFonts w:ascii="Times New Roman" w:hAnsi="Times New Roman"/>
          <w:sz w:val="28"/>
          <w:szCs w:val="28"/>
        </w:rPr>
        <w:t xml:space="preserve">В 2021 году в сельских поселениях </w:t>
      </w:r>
      <w:proofErr w:type="spellStart"/>
      <w:r w:rsidRPr="005E5D9C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5E5D9C">
        <w:rPr>
          <w:rFonts w:ascii="Times New Roman" w:hAnsi="Times New Roman"/>
          <w:sz w:val="28"/>
          <w:szCs w:val="28"/>
        </w:rPr>
        <w:t xml:space="preserve"> района заменено      18,77  км водопроводных сетей. </w:t>
      </w:r>
    </w:p>
    <w:p w:rsidR="00794572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1A77">
        <w:rPr>
          <w:rFonts w:ascii="Times New Roman" w:hAnsi="Times New Roman"/>
          <w:sz w:val="28"/>
          <w:szCs w:val="28"/>
        </w:rPr>
        <w:lastRenderedPageBreak/>
        <w:t xml:space="preserve">В 2022 году в рамках поручения губернатора Краснодарского края работа по ремонту и замене водопроводных сетей в сельских поселениях </w:t>
      </w:r>
      <w:proofErr w:type="spellStart"/>
      <w:r w:rsidRPr="00281A77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281A77">
        <w:rPr>
          <w:rFonts w:ascii="Times New Roman" w:hAnsi="Times New Roman"/>
          <w:sz w:val="28"/>
          <w:szCs w:val="28"/>
        </w:rPr>
        <w:t xml:space="preserve"> района будет продолжена.</w:t>
      </w:r>
    </w:p>
    <w:p w:rsidR="00794572" w:rsidRPr="002711AA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711AA">
        <w:rPr>
          <w:rFonts w:ascii="Times New Roman" w:hAnsi="Times New Roman"/>
          <w:sz w:val="28"/>
          <w:szCs w:val="28"/>
        </w:rPr>
        <w:t xml:space="preserve">Важным вопросом на сегодняшний день является ликвидация свалок закрытых по решению суда, расположенных на территории района, а также утилизация и вывоз </w:t>
      </w:r>
      <w:r>
        <w:rPr>
          <w:rFonts w:ascii="Times New Roman" w:hAnsi="Times New Roman"/>
          <w:sz w:val="28"/>
          <w:szCs w:val="28"/>
        </w:rPr>
        <w:t>мусора</w:t>
      </w:r>
      <w:r w:rsidRPr="002711AA">
        <w:rPr>
          <w:rFonts w:ascii="Times New Roman" w:hAnsi="Times New Roman"/>
          <w:sz w:val="28"/>
          <w:szCs w:val="28"/>
        </w:rPr>
        <w:t>.</w:t>
      </w:r>
      <w:r w:rsidRPr="002711AA">
        <w:rPr>
          <w:rFonts w:ascii="Times New Roman" w:hAnsi="Times New Roman"/>
          <w:bCs/>
          <w:sz w:val="28"/>
          <w:szCs w:val="28"/>
        </w:rPr>
        <w:t xml:space="preserve"> </w:t>
      </w:r>
    </w:p>
    <w:p w:rsidR="00794572" w:rsidRPr="002711AA" w:rsidRDefault="00794572" w:rsidP="007945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>В июле 2021 года подготовлена конкурсная документация по ликвидации свалок, проведен аукцион. По результатам проведенного 30 июля 2021 года конкурса, определен подрядчик - ООО «</w:t>
      </w:r>
      <w:proofErr w:type="spellStart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>СтройДизайн</w:t>
      </w:r>
      <w:proofErr w:type="spellEnd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 xml:space="preserve">», с которым заключены муниципальные контракты на выполнение услуг по ликвидации несанкционированных свалок </w:t>
      </w:r>
      <w:proofErr w:type="spellStart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>Щербиновского</w:t>
      </w:r>
      <w:proofErr w:type="spellEnd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794572" w:rsidRPr="002711AA" w:rsidRDefault="00794572" w:rsidP="007945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 xml:space="preserve">По условиям контракта ликвидировано мусора со свалок </w:t>
      </w:r>
      <w:proofErr w:type="spellStart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>Щербиновского</w:t>
      </w:r>
      <w:proofErr w:type="spellEnd"/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объеме - 4 325,75 м</w:t>
      </w:r>
      <w:r w:rsidRPr="002711A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2711A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3 917 679,32 руб.</w:t>
      </w:r>
      <w:r w:rsidRPr="002711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94572" w:rsidRPr="008C53DE" w:rsidRDefault="00794572" w:rsidP="00794572">
      <w:pPr>
        <w:pStyle w:val="a9"/>
        <w:spacing w:before="0" w:beforeAutospacing="0" w:after="0"/>
        <w:ind w:firstLine="567"/>
        <w:jc w:val="both"/>
        <w:rPr>
          <w:sz w:val="28"/>
          <w:szCs w:val="28"/>
        </w:rPr>
      </w:pPr>
      <w:r w:rsidRPr="008C53DE">
        <w:rPr>
          <w:sz w:val="28"/>
          <w:szCs w:val="28"/>
        </w:rPr>
        <w:t>В 2021 году велась работа по обращению с коммунальными отходами: откорректированы нормы накопления мусора, обустраивались места размещения и сбора мусора,</w:t>
      </w:r>
      <w:r w:rsidRPr="008C53DE">
        <w:t xml:space="preserve"> </w:t>
      </w:r>
      <w:r w:rsidRPr="008C53DE">
        <w:rPr>
          <w:sz w:val="28"/>
          <w:szCs w:val="28"/>
        </w:rPr>
        <w:t>проводилась работа по корректировке</w:t>
      </w:r>
      <w:r w:rsidRPr="008C53DE">
        <w:t xml:space="preserve"> </w:t>
      </w:r>
      <w:r w:rsidRPr="008C53DE">
        <w:rPr>
          <w:sz w:val="28"/>
          <w:szCs w:val="28"/>
        </w:rPr>
        <w:t xml:space="preserve">реестра контейнерных площадок, которые размещены на сайте администрации. </w:t>
      </w:r>
    </w:p>
    <w:p w:rsidR="00794572" w:rsidRPr="008C53DE" w:rsidRDefault="00794572" w:rsidP="007945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53DE">
        <w:rPr>
          <w:rFonts w:ascii="Times New Roman" w:hAnsi="Times New Roman"/>
          <w:sz w:val="28"/>
          <w:szCs w:val="28"/>
        </w:rPr>
        <w:t>В связи с исполнением постановления министерства ТЭК и ЖКХ по обустройству площадок ТКО в 2021 году приобретен материал (</w:t>
      </w:r>
      <w:proofErr w:type="spellStart"/>
      <w:r w:rsidRPr="008C53DE">
        <w:rPr>
          <w:rFonts w:ascii="Times New Roman" w:hAnsi="Times New Roman"/>
          <w:sz w:val="28"/>
          <w:szCs w:val="28"/>
        </w:rPr>
        <w:t>профлист</w:t>
      </w:r>
      <w:proofErr w:type="spellEnd"/>
      <w:r w:rsidRPr="008C53DE">
        <w:rPr>
          <w:rFonts w:ascii="Times New Roman" w:hAnsi="Times New Roman"/>
          <w:sz w:val="28"/>
          <w:szCs w:val="28"/>
        </w:rPr>
        <w:t>, труба) для ограждения 29 площадок, обустроено 12 мест (площадок) накопления ТКО.</w:t>
      </w:r>
    </w:p>
    <w:p w:rsidR="00794572" w:rsidRDefault="00794572" w:rsidP="007945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53DE">
        <w:rPr>
          <w:rFonts w:ascii="Times New Roman" w:hAnsi="Times New Roman"/>
          <w:sz w:val="28"/>
          <w:szCs w:val="28"/>
        </w:rPr>
        <w:t xml:space="preserve">Одна из основных наших задач – поддержание чистоты и порядка на территории муниципального образования </w:t>
      </w:r>
      <w:proofErr w:type="spellStart"/>
      <w:r w:rsidRPr="008C53DE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8C53DE">
        <w:rPr>
          <w:rFonts w:ascii="Times New Roman" w:hAnsi="Times New Roman"/>
          <w:sz w:val="28"/>
          <w:szCs w:val="28"/>
        </w:rPr>
        <w:t xml:space="preserve"> района.</w:t>
      </w:r>
    </w:p>
    <w:p w:rsidR="00794572" w:rsidRPr="00AD2324" w:rsidRDefault="00794572" w:rsidP="00794572">
      <w:pPr>
        <w:pStyle w:val="22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 w:val="0"/>
          <w:sz w:val="28"/>
          <w:szCs w:val="28"/>
          <w:highlight w:val="green"/>
        </w:rPr>
      </w:pPr>
      <w:r w:rsidRPr="00B25D6D">
        <w:rPr>
          <w:rFonts w:ascii="Times New Roman" w:hAnsi="Times New Roman"/>
          <w:b w:val="0"/>
          <w:sz w:val="28"/>
          <w:szCs w:val="28"/>
        </w:rPr>
        <w:t xml:space="preserve">Общая протяженность газопроводов </w:t>
      </w:r>
      <w:proofErr w:type="spellStart"/>
      <w:r w:rsidRPr="00B25D6D">
        <w:rPr>
          <w:rFonts w:ascii="Times New Roman" w:hAnsi="Times New Roman"/>
          <w:b w:val="0"/>
          <w:sz w:val="28"/>
          <w:szCs w:val="28"/>
        </w:rPr>
        <w:t>Щербиновского</w:t>
      </w:r>
      <w:proofErr w:type="spellEnd"/>
      <w:r w:rsidRPr="00B25D6D">
        <w:rPr>
          <w:rFonts w:ascii="Times New Roman" w:hAnsi="Times New Roman"/>
          <w:b w:val="0"/>
          <w:sz w:val="28"/>
          <w:szCs w:val="28"/>
        </w:rPr>
        <w:t xml:space="preserve"> района составляет 540 км, процент газификации природным газом более 87 %. </w:t>
      </w:r>
    </w:p>
    <w:p w:rsidR="00794572" w:rsidRPr="00794572" w:rsidRDefault="00794572" w:rsidP="0079457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 w:rsidRPr="00043440">
        <w:rPr>
          <w:rFonts w:ascii="Times New Roman" w:hAnsi="Times New Roman"/>
          <w:sz w:val="28"/>
          <w:szCs w:val="28"/>
        </w:rPr>
        <w:t>В 2021 году в муниципальном образовании Щербиновский район газифицировано 63 частных домовладения.</w:t>
      </w:r>
    </w:p>
    <w:p w:rsidR="00036FE1" w:rsidRPr="006A5DEE" w:rsidRDefault="00036FE1" w:rsidP="00415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FE1" w:rsidRPr="006A5DEE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VIII. Организация муниципального управления</w:t>
      </w:r>
    </w:p>
    <w:p w:rsidR="00036FE1" w:rsidRPr="006A5DEE" w:rsidRDefault="00036FE1" w:rsidP="000B77A3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B77A3" w:rsidRPr="007C456A" w:rsidRDefault="000B77A3" w:rsidP="000B77A3">
      <w:pPr>
        <w:pStyle w:val="2"/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7C456A">
        <w:rPr>
          <w:rFonts w:eastAsia="Calibri"/>
          <w:sz w:val="28"/>
          <w:szCs w:val="28"/>
        </w:rPr>
        <w:t xml:space="preserve">В 2021 году в </w:t>
      </w:r>
      <w:r w:rsidRPr="005A60CB">
        <w:rPr>
          <w:rFonts w:eastAsia="Calibri"/>
          <w:sz w:val="28"/>
          <w:szCs w:val="28"/>
        </w:rPr>
        <w:t xml:space="preserve">консолидированный бюджет </w:t>
      </w:r>
      <w:proofErr w:type="spellStart"/>
      <w:r w:rsidRPr="005A60CB">
        <w:rPr>
          <w:rFonts w:eastAsia="Calibri"/>
          <w:sz w:val="28"/>
          <w:szCs w:val="28"/>
        </w:rPr>
        <w:t>Щербиновского</w:t>
      </w:r>
      <w:proofErr w:type="spellEnd"/>
      <w:r w:rsidRPr="005A60CB">
        <w:rPr>
          <w:rFonts w:eastAsia="Calibri"/>
          <w:sz w:val="28"/>
          <w:szCs w:val="28"/>
        </w:rPr>
        <w:t xml:space="preserve"> района мобилизовано доходов на сумму 1,15 млн. рублей, из них налоговых и неналоговых доходов – 489,9 млн. рублей, безвозмездных поступлений из других уровней бюджета – 659,2 млн. рублей. </w:t>
      </w:r>
    </w:p>
    <w:p w:rsidR="000B77A3" w:rsidRPr="007C456A" w:rsidRDefault="000B77A3" w:rsidP="000B77A3">
      <w:pPr>
        <w:pStyle w:val="2"/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7C456A">
        <w:rPr>
          <w:rFonts w:eastAsia="Calibri"/>
          <w:sz w:val="28"/>
          <w:szCs w:val="28"/>
        </w:rPr>
        <w:t>Темп роста поступлений по налоговы</w:t>
      </w:r>
      <w:r>
        <w:rPr>
          <w:rFonts w:eastAsia="Calibri"/>
          <w:sz w:val="28"/>
          <w:szCs w:val="28"/>
        </w:rPr>
        <w:t>м и неналоговым доходам консоли</w:t>
      </w:r>
      <w:r w:rsidRPr="007C456A">
        <w:rPr>
          <w:rFonts w:eastAsia="Calibri"/>
          <w:sz w:val="28"/>
          <w:szCs w:val="28"/>
        </w:rPr>
        <w:t xml:space="preserve">дированного бюджета </w:t>
      </w:r>
      <w:proofErr w:type="spellStart"/>
      <w:r w:rsidRPr="007C456A">
        <w:rPr>
          <w:rFonts w:eastAsia="Calibri"/>
          <w:sz w:val="28"/>
          <w:szCs w:val="28"/>
        </w:rPr>
        <w:t>Щербиновского</w:t>
      </w:r>
      <w:proofErr w:type="spellEnd"/>
      <w:r w:rsidRPr="007C456A">
        <w:rPr>
          <w:rFonts w:eastAsia="Calibri"/>
          <w:sz w:val="28"/>
          <w:szCs w:val="28"/>
        </w:rPr>
        <w:t xml:space="preserve"> района к итогам 2020 года составил 113,3 %. Бюджетное назначение по налого</w:t>
      </w:r>
      <w:r>
        <w:rPr>
          <w:rFonts w:eastAsia="Calibri"/>
          <w:sz w:val="28"/>
          <w:szCs w:val="28"/>
        </w:rPr>
        <w:t>вым и неналоговым доходам консо</w:t>
      </w:r>
      <w:r w:rsidRPr="007C456A">
        <w:rPr>
          <w:rFonts w:eastAsia="Calibri"/>
          <w:sz w:val="28"/>
          <w:szCs w:val="28"/>
        </w:rPr>
        <w:t>лидированного бюджета муниципального образования Щербиновский район исполнено на 102,3 %, план по доходам ко</w:t>
      </w:r>
      <w:r>
        <w:rPr>
          <w:rFonts w:eastAsia="Calibri"/>
          <w:sz w:val="28"/>
          <w:szCs w:val="28"/>
        </w:rPr>
        <w:t>нсолидированного бюджета перевы</w:t>
      </w:r>
      <w:r w:rsidRPr="007C456A">
        <w:rPr>
          <w:rFonts w:eastAsia="Calibri"/>
          <w:sz w:val="28"/>
          <w:szCs w:val="28"/>
        </w:rPr>
        <w:t>полнен на 11,0 млн. рублей.</w:t>
      </w:r>
    </w:p>
    <w:p w:rsidR="000B77A3" w:rsidRDefault="000B77A3" w:rsidP="000B77A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7C456A">
        <w:rPr>
          <w:rFonts w:eastAsia="Calibri"/>
          <w:sz w:val="28"/>
          <w:szCs w:val="28"/>
        </w:rPr>
        <w:t>Налоговые и неналоговые доходы к</w:t>
      </w:r>
      <w:r>
        <w:rPr>
          <w:rFonts w:eastAsia="Calibri"/>
          <w:sz w:val="28"/>
          <w:szCs w:val="28"/>
        </w:rPr>
        <w:t xml:space="preserve">онсолидированного бюджета </w:t>
      </w:r>
      <w:proofErr w:type="spellStart"/>
      <w:r>
        <w:rPr>
          <w:rFonts w:eastAsia="Calibri"/>
          <w:sz w:val="28"/>
          <w:szCs w:val="28"/>
        </w:rPr>
        <w:t>Щерби</w:t>
      </w:r>
      <w:r w:rsidRPr="007C456A">
        <w:rPr>
          <w:rFonts w:eastAsia="Calibri"/>
          <w:sz w:val="28"/>
          <w:szCs w:val="28"/>
        </w:rPr>
        <w:t>новского</w:t>
      </w:r>
      <w:proofErr w:type="spellEnd"/>
      <w:r w:rsidRPr="007C456A">
        <w:rPr>
          <w:rFonts w:eastAsia="Calibri"/>
          <w:sz w:val="28"/>
          <w:szCs w:val="28"/>
        </w:rPr>
        <w:t xml:space="preserve"> района на одного жителя составили 13,9 тыс. рублей.</w:t>
      </w:r>
    </w:p>
    <w:p w:rsidR="000B77A3" w:rsidRDefault="000B77A3" w:rsidP="000B77A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67153F">
        <w:rPr>
          <w:sz w:val="28"/>
          <w:szCs w:val="28"/>
        </w:rPr>
        <w:lastRenderedPageBreak/>
        <w:t xml:space="preserve">Для администрации района, конечно же, приоритетными оставались вопросы наполняемости бюджета. </w:t>
      </w:r>
      <w:r>
        <w:rPr>
          <w:sz w:val="28"/>
          <w:szCs w:val="28"/>
        </w:rPr>
        <w:t xml:space="preserve">В 2021 году в связи с введением мер по профилактике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 xml:space="preserve">19 проведено 9 выездных рейдовых мероприятий и 1 очное заседание межведомственной комиссии по мобилизации доходов в консолидированный бюджет Краснодарского края по </w:t>
      </w:r>
      <w:proofErr w:type="spellStart"/>
      <w:r>
        <w:rPr>
          <w:sz w:val="28"/>
          <w:szCs w:val="28"/>
        </w:rPr>
        <w:t>Щербиновскому</w:t>
      </w:r>
      <w:proofErr w:type="spellEnd"/>
      <w:r>
        <w:rPr>
          <w:sz w:val="28"/>
          <w:szCs w:val="28"/>
        </w:rPr>
        <w:t xml:space="preserve"> району. В результате проведённой работы в консолидированный бюджет Краснодарского края поступило 5 млн. рублей,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 консолидированный бюджет района – более 3,7 млн. руб.</w:t>
      </w:r>
    </w:p>
    <w:p w:rsidR="000B77A3" w:rsidRPr="000E51AD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E51AD">
        <w:rPr>
          <w:rFonts w:ascii="Times New Roman" w:hAnsi="Times New Roman"/>
          <w:sz w:val="28"/>
          <w:szCs w:val="28"/>
        </w:rPr>
        <w:t>Безвозмездные поступления исполнены в объеме 659,1 млн. рублей или на 92,3% от утвержденных бюджетных назначений.</w:t>
      </w:r>
    </w:p>
    <w:p w:rsidR="000B77A3" w:rsidRPr="000E51AD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E51AD">
        <w:rPr>
          <w:rFonts w:ascii="Times New Roman" w:hAnsi="Times New Roman"/>
          <w:sz w:val="28"/>
          <w:szCs w:val="28"/>
        </w:rPr>
        <w:t xml:space="preserve">По расходам консолидированный бюджет района за 2021 год исполнен в объеме 1 150,0 млн. рублей, что составляет 94,4% к утвержденным бюджетным назначениям, в том числе: на реализацию муниципальных программ в 2021 году было предусмотрено 1 069,1 млн. рублей или 93,0% от общего объёма расходов консолидированного бюджета. </w:t>
      </w:r>
    </w:p>
    <w:p w:rsidR="000B77A3" w:rsidRPr="000E51AD" w:rsidRDefault="000B77A3" w:rsidP="000B77A3">
      <w:pPr>
        <w:pStyle w:val="a6"/>
        <w:ind w:firstLine="709"/>
        <w:jc w:val="both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0E51AD">
        <w:rPr>
          <w:rFonts w:ascii="Times New Roman" w:hAnsi="Times New Roman"/>
          <w:kern w:val="1"/>
          <w:sz w:val="28"/>
          <w:szCs w:val="28"/>
          <w:lang w:eastAsia="hi-IN" w:bidi="hi-IN"/>
        </w:rPr>
        <w:t>818,3 млн. рублей или 71,1% от общей суммы произведенных расходов направлено на социальную сферу, это говорит, прежде всего, о том, что бюджет носит социальную направленность.</w:t>
      </w:r>
    </w:p>
    <w:p w:rsidR="000B77A3" w:rsidRPr="000E51AD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E51AD">
        <w:rPr>
          <w:rFonts w:ascii="Times New Roman" w:hAnsi="Times New Roman"/>
          <w:sz w:val="28"/>
          <w:szCs w:val="28"/>
        </w:rPr>
        <w:t>Просроченная кредиторская задолженность по состоянию на 1 января 2022 года отсутствует.</w:t>
      </w:r>
    </w:p>
    <w:p w:rsidR="000B77A3" w:rsidRPr="000B50D8" w:rsidRDefault="000B77A3" w:rsidP="000B77A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50D8">
        <w:rPr>
          <w:rFonts w:ascii="Times New Roman" w:hAnsi="Times New Roman"/>
          <w:sz w:val="28"/>
          <w:szCs w:val="28"/>
        </w:rPr>
        <w:t>По состоянию на 1 января 202</w:t>
      </w:r>
      <w:r>
        <w:rPr>
          <w:rFonts w:ascii="Times New Roman" w:hAnsi="Times New Roman"/>
          <w:sz w:val="28"/>
          <w:szCs w:val="28"/>
        </w:rPr>
        <w:t>1</w:t>
      </w:r>
      <w:r w:rsidRPr="000B50D8">
        <w:rPr>
          <w:rFonts w:ascii="Times New Roman" w:hAnsi="Times New Roman"/>
          <w:sz w:val="28"/>
          <w:szCs w:val="28"/>
        </w:rPr>
        <w:t xml:space="preserve"> года муниципальный долг составлял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A53">
        <w:rPr>
          <w:rFonts w:ascii="Times New Roman" w:hAnsi="Times New Roman"/>
          <w:sz w:val="28"/>
          <w:szCs w:val="28"/>
        </w:rPr>
        <w:t xml:space="preserve">26,1 млн. рублей. </w:t>
      </w:r>
      <w:r w:rsidRPr="00003A53">
        <w:rPr>
          <w:rFonts w:ascii="Times New Roman" w:eastAsia="Times New Roman" w:hAnsi="Times New Roman"/>
          <w:sz w:val="28"/>
          <w:szCs w:val="28"/>
        </w:rPr>
        <w:t xml:space="preserve">В течение 2021 года получен бюджетный кредит в сумме 37,0 </w:t>
      </w:r>
      <w:r w:rsidRPr="00003A53">
        <w:rPr>
          <w:rFonts w:ascii="Times New Roman" w:hAnsi="Times New Roman"/>
          <w:sz w:val="28"/>
          <w:szCs w:val="28"/>
        </w:rPr>
        <w:t>млн. рублей, который направлен на частичное покрытие дефицита бюджета при наличии временного кассового разрыва в сумме 16</w:t>
      </w:r>
      <w:r>
        <w:rPr>
          <w:rFonts w:ascii="Times New Roman" w:hAnsi="Times New Roman"/>
          <w:sz w:val="28"/>
          <w:szCs w:val="28"/>
        </w:rPr>
        <w:t>,2</w:t>
      </w:r>
      <w:r w:rsidRPr="00003A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</w:t>
      </w:r>
      <w:r w:rsidRPr="00003A53">
        <w:rPr>
          <w:rFonts w:ascii="Times New Roman" w:hAnsi="Times New Roman"/>
          <w:sz w:val="28"/>
          <w:szCs w:val="28"/>
        </w:rPr>
        <w:t>. рублей и на погашение части муниципального внутреннего долга в сумме 20</w:t>
      </w:r>
      <w:r>
        <w:rPr>
          <w:rFonts w:ascii="Times New Roman" w:hAnsi="Times New Roman"/>
          <w:sz w:val="28"/>
          <w:szCs w:val="28"/>
        </w:rPr>
        <w:t>,8 млн</w:t>
      </w:r>
      <w:r w:rsidRPr="00003A53">
        <w:rPr>
          <w:rFonts w:ascii="Times New Roman" w:hAnsi="Times New Roman"/>
          <w:sz w:val="28"/>
          <w:szCs w:val="28"/>
        </w:rPr>
        <w:t xml:space="preserve">. рублей. </w:t>
      </w:r>
      <w:r w:rsidRPr="000B50D8">
        <w:rPr>
          <w:rFonts w:ascii="Times New Roman" w:hAnsi="Times New Roman"/>
          <w:sz w:val="28"/>
          <w:szCs w:val="28"/>
        </w:rPr>
        <w:t>По состоянию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0B50D8">
        <w:rPr>
          <w:rFonts w:ascii="Times New Roman" w:hAnsi="Times New Roman"/>
          <w:sz w:val="28"/>
          <w:szCs w:val="28"/>
        </w:rPr>
        <w:t xml:space="preserve"> года муниципальный долг составил </w:t>
      </w:r>
      <w:r>
        <w:rPr>
          <w:rFonts w:ascii="Times New Roman" w:hAnsi="Times New Roman"/>
          <w:sz w:val="28"/>
          <w:szCs w:val="28"/>
        </w:rPr>
        <w:t xml:space="preserve">42,3 </w:t>
      </w:r>
      <w:r w:rsidRPr="000B50D8">
        <w:rPr>
          <w:rFonts w:ascii="Times New Roman" w:hAnsi="Times New Roman"/>
          <w:sz w:val="28"/>
          <w:szCs w:val="28"/>
        </w:rPr>
        <w:t>млн. рублей.</w:t>
      </w:r>
    </w:p>
    <w:p w:rsidR="000B77A3" w:rsidRPr="00003A53" w:rsidRDefault="000B77A3" w:rsidP="000B77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B50D8">
        <w:rPr>
          <w:rFonts w:ascii="Times New Roman" w:hAnsi="Times New Roman"/>
          <w:sz w:val="28"/>
          <w:szCs w:val="28"/>
        </w:rPr>
        <w:t>По состоянию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0B50D8">
        <w:rPr>
          <w:rFonts w:ascii="Times New Roman" w:hAnsi="Times New Roman"/>
          <w:sz w:val="28"/>
          <w:szCs w:val="28"/>
        </w:rPr>
        <w:t xml:space="preserve"> года бюджеты сельских поселений не имеют долговой </w:t>
      </w:r>
      <w:r w:rsidRPr="00003A53">
        <w:rPr>
          <w:rFonts w:ascii="Times New Roman" w:hAnsi="Times New Roman"/>
          <w:sz w:val="28"/>
          <w:szCs w:val="28"/>
        </w:rPr>
        <w:t>нагрузки и не планируют привлечения бюджетных (коммерческих) кредитов.</w:t>
      </w:r>
    </w:p>
    <w:p w:rsidR="000B77A3" w:rsidRPr="000B50D8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B50D8">
        <w:rPr>
          <w:rFonts w:ascii="Times New Roman" w:hAnsi="Times New Roman"/>
          <w:sz w:val="28"/>
          <w:szCs w:val="28"/>
        </w:rPr>
        <w:t>В бюджете муниципального района на 202</w:t>
      </w:r>
      <w:r>
        <w:rPr>
          <w:rFonts w:ascii="Times New Roman" w:hAnsi="Times New Roman"/>
          <w:sz w:val="28"/>
          <w:szCs w:val="28"/>
        </w:rPr>
        <w:t>2</w:t>
      </w:r>
      <w:r w:rsidRPr="000B50D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0B50D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B50D8">
        <w:rPr>
          <w:rFonts w:ascii="Times New Roman" w:hAnsi="Times New Roman"/>
          <w:sz w:val="28"/>
          <w:szCs w:val="28"/>
        </w:rPr>
        <w:t xml:space="preserve"> годов предусмотрено поэтапное снижение долговой нагрузки муниципального долга, сложившегося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0B50D8">
        <w:rPr>
          <w:rFonts w:ascii="Times New Roman" w:hAnsi="Times New Roman"/>
          <w:sz w:val="28"/>
          <w:szCs w:val="28"/>
        </w:rPr>
        <w:t xml:space="preserve"> года. </w:t>
      </w:r>
    </w:p>
    <w:p w:rsidR="000B77A3" w:rsidRPr="000B50D8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B50D8">
        <w:rPr>
          <w:rFonts w:ascii="Times New Roman" w:hAnsi="Times New Roman"/>
          <w:sz w:val="28"/>
          <w:szCs w:val="28"/>
        </w:rPr>
        <w:t xml:space="preserve">Основными направлениями бюджетной и налоговой </w:t>
      </w:r>
      <w:proofErr w:type="gramStart"/>
      <w:r w:rsidRPr="000B50D8">
        <w:rPr>
          <w:rFonts w:ascii="Times New Roman" w:hAnsi="Times New Roman"/>
          <w:sz w:val="28"/>
          <w:szCs w:val="28"/>
        </w:rPr>
        <w:t>политики</w:t>
      </w:r>
      <w:proofErr w:type="gramEnd"/>
      <w:r w:rsidRPr="000B50D8">
        <w:rPr>
          <w:rFonts w:ascii="Times New Roman" w:hAnsi="Times New Roman"/>
          <w:sz w:val="28"/>
          <w:szCs w:val="28"/>
        </w:rPr>
        <w:t xml:space="preserve"> на очередной финансовый год является обеспечение сбалансированности местного бюджета, финансовой стабильности, повышения эффективности  и результативности использования бюджетных средств. </w:t>
      </w:r>
    </w:p>
    <w:p w:rsidR="000B77A3" w:rsidRPr="005C0B8A" w:rsidRDefault="000B77A3" w:rsidP="000B77A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5C0B8A">
        <w:rPr>
          <w:rFonts w:ascii="Times New Roman" w:hAnsi="Times New Roman"/>
          <w:sz w:val="28"/>
          <w:szCs w:val="28"/>
        </w:rPr>
        <w:t xml:space="preserve">Участие в государственных программах Краснодарского края на условиях </w:t>
      </w:r>
      <w:proofErr w:type="spellStart"/>
      <w:r w:rsidRPr="005C0B8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C0B8A">
        <w:rPr>
          <w:rFonts w:ascii="Times New Roman" w:hAnsi="Times New Roman"/>
          <w:sz w:val="28"/>
          <w:szCs w:val="28"/>
        </w:rPr>
        <w:t xml:space="preserve"> позволило привлечь в район дополнительные средства краевого бюджета более 76,5 млн. рублей в различные отрасли, в том </w:t>
      </w:r>
      <w:r w:rsidRPr="00385876">
        <w:rPr>
          <w:rFonts w:ascii="Times New Roman" w:hAnsi="Times New Roman"/>
          <w:sz w:val="28"/>
          <w:szCs w:val="28"/>
        </w:rPr>
        <w:t>числе на содержание и капитальный ремонт дорог, на</w:t>
      </w:r>
      <w:r w:rsidRPr="005C0B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 в социальной сфере</w:t>
      </w:r>
      <w:r w:rsidRPr="005C0B8A">
        <w:rPr>
          <w:rFonts w:ascii="Times New Roman" w:hAnsi="Times New Roman"/>
          <w:sz w:val="28"/>
          <w:szCs w:val="28"/>
        </w:rPr>
        <w:t>.</w:t>
      </w:r>
    </w:p>
    <w:p w:rsidR="00036FE1" w:rsidRDefault="000B77A3" w:rsidP="000B77A3">
      <w:pPr>
        <w:pStyle w:val="a6"/>
        <w:rPr>
          <w:rFonts w:ascii="Times New Roman" w:hAnsi="Times New Roman"/>
          <w:sz w:val="28"/>
          <w:szCs w:val="28"/>
        </w:rPr>
      </w:pPr>
      <w:r w:rsidRPr="005C0B8A">
        <w:rPr>
          <w:rFonts w:ascii="Times New Roman" w:hAnsi="Times New Roman"/>
          <w:sz w:val="28"/>
          <w:szCs w:val="28"/>
        </w:rPr>
        <w:lastRenderedPageBreak/>
        <w:t>На решение социально-значимых вопросов по линии Законодательного Собрания Краснодарского края</w:t>
      </w:r>
      <w:r w:rsidRPr="005C0B8A">
        <w:t xml:space="preserve"> </w:t>
      </w:r>
      <w:r w:rsidRPr="005C0B8A">
        <w:rPr>
          <w:rFonts w:ascii="Times New Roman" w:hAnsi="Times New Roman"/>
          <w:sz w:val="28"/>
          <w:szCs w:val="28"/>
        </w:rPr>
        <w:t xml:space="preserve">привлечено 31,0 млн. рублей, которые направлены на проведение капитальных ремонтов зданий  МБДОУ ДС № 14 с. </w:t>
      </w:r>
      <w:proofErr w:type="spellStart"/>
      <w:r w:rsidRPr="005C0B8A">
        <w:rPr>
          <w:rFonts w:ascii="Times New Roman" w:hAnsi="Times New Roman"/>
          <w:sz w:val="28"/>
          <w:szCs w:val="28"/>
        </w:rPr>
        <w:t>Глафировка</w:t>
      </w:r>
      <w:proofErr w:type="spellEnd"/>
      <w:r w:rsidRPr="005C0B8A">
        <w:rPr>
          <w:rFonts w:ascii="Times New Roman" w:hAnsi="Times New Roman"/>
          <w:sz w:val="28"/>
          <w:szCs w:val="28"/>
        </w:rPr>
        <w:t xml:space="preserve">, МБОУ СОШ № 12 с. </w:t>
      </w:r>
      <w:proofErr w:type="spellStart"/>
      <w:r w:rsidRPr="005C0B8A">
        <w:rPr>
          <w:rFonts w:ascii="Times New Roman" w:hAnsi="Times New Roman"/>
          <w:sz w:val="28"/>
          <w:szCs w:val="28"/>
        </w:rPr>
        <w:t>Глафировка</w:t>
      </w:r>
      <w:proofErr w:type="spellEnd"/>
      <w:r w:rsidRPr="005C0B8A">
        <w:rPr>
          <w:rFonts w:ascii="Times New Roman" w:hAnsi="Times New Roman"/>
          <w:sz w:val="28"/>
          <w:szCs w:val="28"/>
        </w:rPr>
        <w:t xml:space="preserve"> (26,2 млн. рублей), укрепление материально-технической базы учреждений социальной сферы (4,8 млн. рублей).</w:t>
      </w:r>
    </w:p>
    <w:p w:rsidR="000B77A3" w:rsidRPr="006A5DEE" w:rsidRDefault="000B77A3" w:rsidP="000B77A3">
      <w:pPr>
        <w:pStyle w:val="a6"/>
        <w:rPr>
          <w:rFonts w:ascii="Times New Roman" w:hAnsi="Times New Roman"/>
          <w:sz w:val="28"/>
          <w:szCs w:val="28"/>
        </w:rPr>
      </w:pPr>
    </w:p>
    <w:p w:rsidR="00036FE1" w:rsidRPr="006A5DEE" w:rsidRDefault="00036FE1" w:rsidP="0076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IX. Энергосбережение и повышение энергетической эффективности</w:t>
      </w:r>
    </w:p>
    <w:p w:rsidR="00036FE1" w:rsidRDefault="00036FE1" w:rsidP="00BA71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E51997" w:rsidRPr="006A5DEE" w:rsidRDefault="00E51997" w:rsidP="00E51997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6A5DEE">
        <w:rPr>
          <w:rFonts w:ascii="Times New Roman" w:hAnsi="Times New Roman"/>
          <w:sz w:val="28"/>
          <w:szCs w:val="28"/>
        </w:rPr>
        <w:t>В рамках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в 202</w:t>
      </w:r>
      <w:r>
        <w:rPr>
          <w:rFonts w:ascii="Times New Roman" w:hAnsi="Times New Roman"/>
          <w:sz w:val="28"/>
          <w:szCs w:val="28"/>
        </w:rPr>
        <w:t>1</w:t>
      </w:r>
      <w:r w:rsidRPr="006A5DEE">
        <w:rPr>
          <w:rFonts w:ascii="Times New Roman" w:hAnsi="Times New Roman"/>
          <w:sz w:val="28"/>
          <w:szCs w:val="28"/>
        </w:rPr>
        <w:t xml:space="preserve"> году</w:t>
      </w:r>
      <w:r w:rsidRPr="006A5DEE">
        <w:rPr>
          <w:spacing w:val="-4"/>
          <w:szCs w:val="36"/>
        </w:rPr>
        <w:t xml:space="preserve"> </w:t>
      </w:r>
      <w:r w:rsidRPr="006A5DEE">
        <w:rPr>
          <w:rFonts w:ascii="Times New Roman" w:hAnsi="Times New Roman"/>
          <w:spacing w:val="-4"/>
          <w:sz w:val="28"/>
          <w:szCs w:val="28"/>
        </w:rPr>
        <w:t>получен</w:t>
      </w:r>
      <w:r>
        <w:rPr>
          <w:rFonts w:ascii="Times New Roman" w:hAnsi="Times New Roman"/>
          <w:spacing w:val="-4"/>
          <w:sz w:val="28"/>
          <w:szCs w:val="28"/>
        </w:rPr>
        <w:t>ы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 технико-экономический расчет на строительство </w:t>
      </w:r>
      <w:proofErr w:type="spellStart"/>
      <w:r w:rsidRPr="006A5DEE">
        <w:rPr>
          <w:rFonts w:ascii="Times New Roman" w:hAnsi="Times New Roman"/>
          <w:spacing w:val="-4"/>
          <w:sz w:val="28"/>
          <w:szCs w:val="28"/>
        </w:rPr>
        <w:t>блочно</w:t>
      </w:r>
      <w:proofErr w:type="spellEnd"/>
      <w:r w:rsidRPr="006A5DEE">
        <w:rPr>
          <w:rFonts w:ascii="Times New Roman" w:hAnsi="Times New Roman"/>
          <w:spacing w:val="-4"/>
          <w:sz w:val="28"/>
          <w:szCs w:val="28"/>
        </w:rPr>
        <w:t>-модульных котельных на два учреждения дошкольного образования. На 202</w:t>
      </w:r>
      <w:r>
        <w:rPr>
          <w:rFonts w:ascii="Times New Roman" w:hAnsi="Times New Roman"/>
          <w:spacing w:val="-4"/>
          <w:sz w:val="28"/>
          <w:szCs w:val="28"/>
        </w:rPr>
        <w:t>2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 год запланированы средства бюджета муниципального образования Щербиновский район, на </w:t>
      </w:r>
      <w:r>
        <w:rPr>
          <w:rFonts w:ascii="Times New Roman" w:hAnsi="Times New Roman"/>
          <w:spacing w:val="-4"/>
          <w:sz w:val="28"/>
          <w:szCs w:val="28"/>
        </w:rPr>
        <w:t>разработку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 проектно-сметной документации, прохождение государственной экспертизы</w:t>
      </w:r>
      <w:r>
        <w:rPr>
          <w:rFonts w:ascii="Times New Roman" w:hAnsi="Times New Roman"/>
          <w:spacing w:val="-4"/>
          <w:sz w:val="28"/>
          <w:szCs w:val="28"/>
        </w:rPr>
        <w:t>,</w:t>
      </w:r>
      <w:r w:rsidRPr="00A22D9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инженерные изыскания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E51997" w:rsidRPr="006A5DEE" w:rsidRDefault="00E51997" w:rsidP="00E51997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6A5DEE">
        <w:rPr>
          <w:rFonts w:ascii="Times New Roman" w:hAnsi="Times New Roman"/>
          <w:spacing w:val="-4"/>
          <w:sz w:val="28"/>
          <w:szCs w:val="28"/>
        </w:rPr>
        <w:t>В рамках государственной программы Краснодарского края «Развитие топливно-энергетического комплекса» в 202</w:t>
      </w:r>
      <w:r>
        <w:rPr>
          <w:rFonts w:ascii="Times New Roman" w:hAnsi="Times New Roman"/>
          <w:spacing w:val="-4"/>
          <w:sz w:val="28"/>
          <w:szCs w:val="28"/>
        </w:rPr>
        <w:t>3-2024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 году на условиях </w:t>
      </w:r>
      <w:proofErr w:type="spellStart"/>
      <w:r w:rsidRPr="006A5DEE">
        <w:rPr>
          <w:rFonts w:ascii="Times New Roman" w:hAnsi="Times New Roman"/>
          <w:spacing w:val="-4"/>
          <w:sz w:val="28"/>
          <w:szCs w:val="28"/>
        </w:rPr>
        <w:t>софинансирования</w:t>
      </w:r>
      <w:proofErr w:type="spellEnd"/>
      <w:r w:rsidRPr="006A5DEE">
        <w:rPr>
          <w:rFonts w:ascii="Times New Roman" w:hAnsi="Times New Roman"/>
          <w:spacing w:val="-4"/>
          <w:sz w:val="28"/>
          <w:szCs w:val="28"/>
        </w:rPr>
        <w:t xml:space="preserve"> планируется осуществление строительства 2-х </w:t>
      </w:r>
      <w:proofErr w:type="spellStart"/>
      <w:r w:rsidRPr="006A5DEE">
        <w:rPr>
          <w:rFonts w:ascii="Times New Roman" w:hAnsi="Times New Roman"/>
          <w:spacing w:val="-4"/>
          <w:sz w:val="28"/>
          <w:szCs w:val="28"/>
        </w:rPr>
        <w:t>блочно</w:t>
      </w:r>
      <w:proofErr w:type="spellEnd"/>
      <w:r w:rsidRPr="006A5DEE">
        <w:rPr>
          <w:rFonts w:ascii="Times New Roman" w:hAnsi="Times New Roman"/>
          <w:spacing w:val="-4"/>
          <w:sz w:val="28"/>
          <w:szCs w:val="28"/>
        </w:rPr>
        <w:t xml:space="preserve">-модульных котельных. </w:t>
      </w:r>
    </w:p>
    <w:p w:rsidR="00E51997" w:rsidRPr="006A5DEE" w:rsidRDefault="00E51997" w:rsidP="00BA71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sectPr w:rsidR="00E51997" w:rsidRPr="006A5DEE" w:rsidSect="00563F2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63" w:rsidRDefault="00571663" w:rsidP="00563F28">
      <w:pPr>
        <w:spacing w:after="0" w:line="240" w:lineRule="auto"/>
      </w:pPr>
      <w:r>
        <w:separator/>
      </w:r>
    </w:p>
  </w:endnote>
  <w:endnote w:type="continuationSeparator" w:id="0">
    <w:p w:rsidR="00571663" w:rsidRDefault="00571663" w:rsidP="0056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63" w:rsidRDefault="00571663" w:rsidP="00563F28">
      <w:pPr>
        <w:spacing w:after="0" w:line="240" w:lineRule="auto"/>
      </w:pPr>
      <w:r>
        <w:separator/>
      </w:r>
    </w:p>
  </w:footnote>
  <w:footnote w:type="continuationSeparator" w:id="0">
    <w:p w:rsidR="00571663" w:rsidRDefault="00571663" w:rsidP="0056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E1" w:rsidRPr="00563F28" w:rsidRDefault="00036FE1">
    <w:pPr>
      <w:pStyle w:val="ab"/>
      <w:jc w:val="center"/>
      <w:rPr>
        <w:rFonts w:ascii="Times New Roman" w:hAnsi="Times New Roman"/>
        <w:sz w:val="24"/>
        <w:szCs w:val="24"/>
      </w:rPr>
    </w:pPr>
    <w:r w:rsidRPr="00563F28">
      <w:rPr>
        <w:rFonts w:ascii="Times New Roman" w:hAnsi="Times New Roman"/>
        <w:sz w:val="24"/>
        <w:szCs w:val="24"/>
      </w:rPr>
      <w:fldChar w:fldCharType="begin"/>
    </w:r>
    <w:r w:rsidRPr="00563F28">
      <w:rPr>
        <w:rFonts w:ascii="Times New Roman" w:hAnsi="Times New Roman"/>
        <w:sz w:val="24"/>
        <w:szCs w:val="24"/>
      </w:rPr>
      <w:instrText xml:space="preserve"> PAGE   \* MERGEFORMAT </w:instrText>
    </w:r>
    <w:r w:rsidRPr="00563F28">
      <w:rPr>
        <w:rFonts w:ascii="Times New Roman" w:hAnsi="Times New Roman"/>
        <w:sz w:val="24"/>
        <w:szCs w:val="24"/>
      </w:rPr>
      <w:fldChar w:fldCharType="separate"/>
    </w:r>
    <w:r w:rsidR="00D96B6A">
      <w:rPr>
        <w:rFonts w:ascii="Times New Roman" w:hAnsi="Times New Roman"/>
        <w:noProof/>
        <w:sz w:val="24"/>
        <w:szCs w:val="24"/>
      </w:rPr>
      <w:t>12</w:t>
    </w:r>
    <w:r w:rsidRPr="00563F28">
      <w:rPr>
        <w:rFonts w:ascii="Times New Roman" w:hAnsi="Times New Roman"/>
        <w:sz w:val="24"/>
        <w:szCs w:val="24"/>
      </w:rPr>
      <w:fldChar w:fldCharType="end"/>
    </w:r>
  </w:p>
  <w:p w:rsidR="00036FE1" w:rsidRDefault="00036FE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D5"/>
    <w:rsid w:val="00001204"/>
    <w:rsid w:val="0000220C"/>
    <w:rsid w:val="00005777"/>
    <w:rsid w:val="00007905"/>
    <w:rsid w:val="00013B54"/>
    <w:rsid w:val="00015A39"/>
    <w:rsid w:val="00017B11"/>
    <w:rsid w:val="000206E1"/>
    <w:rsid w:val="000233BF"/>
    <w:rsid w:val="00023D7F"/>
    <w:rsid w:val="000241AC"/>
    <w:rsid w:val="00024AA6"/>
    <w:rsid w:val="00026E25"/>
    <w:rsid w:val="00030EF0"/>
    <w:rsid w:val="0003129F"/>
    <w:rsid w:val="00031DDF"/>
    <w:rsid w:val="00036FE1"/>
    <w:rsid w:val="00050D01"/>
    <w:rsid w:val="000520DE"/>
    <w:rsid w:val="000521CC"/>
    <w:rsid w:val="0005331D"/>
    <w:rsid w:val="00053844"/>
    <w:rsid w:val="000573E4"/>
    <w:rsid w:val="00057B0B"/>
    <w:rsid w:val="00064521"/>
    <w:rsid w:val="00064FAF"/>
    <w:rsid w:val="00071D48"/>
    <w:rsid w:val="00072402"/>
    <w:rsid w:val="00072EA1"/>
    <w:rsid w:val="000766FB"/>
    <w:rsid w:val="000777FC"/>
    <w:rsid w:val="00077E83"/>
    <w:rsid w:val="000804A5"/>
    <w:rsid w:val="00082028"/>
    <w:rsid w:val="00090D89"/>
    <w:rsid w:val="00095AED"/>
    <w:rsid w:val="00096553"/>
    <w:rsid w:val="000B0C4F"/>
    <w:rsid w:val="000B0F26"/>
    <w:rsid w:val="000B3F6C"/>
    <w:rsid w:val="000B624C"/>
    <w:rsid w:val="000B653E"/>
    <w:rsid w:val="000B77A3"/>
    <w:rsid w:val="000C06E7"/>
    <w:rsid w:val="000C4F6E"/>
    <w:rsid w:val="000C6F6F"/>
    <w:rsid w:val="000D0A75"/>
    <w:rsid w:val="000D0CFE"/>
    <w:rsid w:val="000D2571"/>
    <w:rsid w:val="000D6B03"/>
    <w:rsid w:val="000E0088"/>
    <w:rsid w:val="000E031A"/>
    <w:rsid w:val="000E406E"/>
    <w:rsid w:val="000E525C"/>
    <w:rsid w:val="000E5A18"/>
    <w:rsid w:val="000F0584"/>
    <w:rsid w:val="000F582B"/>
    <w:rsid w:val="0010532D"/>
    <w:rsid w:val="00105D04"/>
    <w:rsid w:val="00106C0D"/>
    <w:rsid w:val="00110A27"/>
    <w:rsid w:val="00112286"/>
    <w:rsid w:val="0011238D"/>
    <w:rsid w:val="00113B0C"/>
    <w:rsid w:val="00114027"/>
    <w:rsid w:val="00116E16"/>
    <w:rsid w:val="00117600"/>
    <w:rsid w:val="0012556B"/>
    <w:rsid w:val="001257E6"/>
    <w:rsid w:val="00125AD4"/>
    <w:rsid w:val="0013342F"/>
    <w:rsid w:val="00140ED4"/>
    <w:rsid w:val="00141DE4"/>
    <w:rsid w:val="00145BD4"/>
    <w:rsid w:val="001475A8"/>
    <w:rsid w:val="00152E4C"/>
    <w:rsid w:val="00152EBB"/>
    <w:rsid w:val="00153249"/>
    <w:rsid w:val="00154849"/>
    <w:rsid w:val="00160251"/>
    <w:rsid w:val="00163A2E"/>
    <w:rsid w:val="001731F9"/>
    <w:rsid w:val="0017509E"/>
    <w:rsid w:val="00180911"/>
    <w:rsid w:val="00183A7D"/>
    <w:rsid w:val="001866F4"/>
    <w:rsid w:val="00186AA6"/>
    <w:rsid w:val="00187122"/>
    <w:rsid w:val="00193A3F"/>
    <w:rsid w:val="00194192"/>
    <w:rsid w:val="001962F4"/>
    <w:rsid w:val="001A14D1"/>
    <w:rsid w:val="001A5036"/>
    <w:rsid w:val="001A6364"/>
    <w:rsid w:val="001B1076"/>
    <w:rsid w:val="001B5259"/>
    <w:rsid w:val="001C044E"/>
    <w:rsid w:val="001C0500"/>
    <w:rsid w:val="001C1951"/>
    <w:rsid w:val="001C1B00"/>
    <w:rsid w:val="001C63A9"/>
    <w:rsid w:val="001D009B"/>
    <w:rsid w:val="001D0DDF"/>
    <w:rsid w:val="001D2315"/>
    <w:rsid w:val="001D2EE3"/>
    <w:rsid w:val="001D53BD"/>
    <w:rsid w:val="001D6FF7"/>
    <w:rsid w:val="001E0B86"/>
    <w:rsid w:val="001E3FFD"/>
    <w:rsid w:val="001F175F"/>
    <w:rsid w:val="001F3E2C"/>
    <w:rsid w:val="001F6608"/>
    <w:rsid w:val="001F6C21"/>
    <w:rsid w:val="0020008A"/>
    <w:rsid w:val="00201321"/>
    <w:rsid w:val="00202925"/>
    <w:rsid w:val="002055E0"/>
    <w:rsid w:val="00211333"/>
    <w:rsid w:val="0021187E"/>
    <w:rsid w:val="00213DC5"/>
    <w:rsid w:val="00223E42"/>
    <w:rsid w:val="0023280C"/>
    <w:rsid w:val="00232E6D"/>
    <w:rsid w:val="00235587"/>
    <w:rsid w:val="00242C1D"/>
    <w:rsid w:val="00250F40"/>
    <w:rsid w:val="0025242F"/>
    <w:rsid w:val="00254550"/>
    <w:rsid w:val="002600B4"/>
    <w:rsid w:val="00261F07"/>
    <w:rsid w:val="002662E1"/>
    <w:rsid w:val="00282F7C"/>
    <w:rsid w:val="00284EB2"/>
    <w:rsid w:val="0028579F"/>
    <w:rsid w:val="0028688A"/>
    <w:rsid w:val="00286EFF"/>
    <w:rsid w:val="002910A8"/>
    <w:rsid w:val="00294018"/>
    <w:rsid w:val="00296C5E"/>
    <w:rsid w:val="002979B8"/>
    <w:rsid w:val="002A0241"/>
    <w:rsid w:val="002A0960"/>
    <w:rsid w:val="002A289B"/>
    <w:rsid w:val="002A2C6D"/>
    <w:rsid w:val="002A504C"/>
    <w:rsid w:val="002A506B"/>
    <w:rsid w:val="002A5D83"/>
    <w:rsid w:val="002A6F16"/>
    <w:rsid w:val="002A71B9"/>
    <w:rsid w:val="002B0495"/>
    <w:rsid w:val="002B3E46"/>
    <w:rsid w:val="002B75E5"/>
    <w:rsid w:val="002C4816"/>
    <w:rsid w:val="002C5A69"/>
    <w:rsid w:val="002C6325"/>
    <w:rsid w:val="002C7827"/>
    <w:rsid w:val="002C7B02"/>
    <w:rsid w:val="002D05C2"/>
    <w:rsid w:val="002D4CD8"/>
    <w:rsid w:val="002D4DD1"/>
    <w:rsid w:val="002D4E3C"/>
    <w:rsid w:val="002D6B01"/>
    <w:rsid w:val="002D79E9"/>
    <w:rsid w:val="002E05E4"/>
    <w:rsid w:val="002E2146"/>
    <w:rsid w:val="002E7A83"/>
    <w:rsid w:val="002F23B3"/>
    <w:rsid w:val="002F5BA5"/>
    <w:rsid w:val="0031254A"/>
    <w:rsid w:val="00312DC8"/>
    <w:rsid w:val="00314342"/>
    <w:rsid w:val="0031659F"/>
    <w:rsid w:val="00321671"/>
    <w:rsid w:val="00321892"/>
    <w:rsid w:val="003229B5"/>
    <w:rsid w:val="003269C8"/>
    <w:rsid w:val="0033308D"/>
    <w:rsid w:val="00335A9A"/>
    <w:rsid w:val="00336288"/>
    <w:rsid w:val="00341C4B"/>
    <w:rsid w:val="00345C25"/>
    <w:rsid w:val="00346153"/>
    <w:rsid w:val="003469A0"/>
    <w:rsid w:val="00352CC8"/>
    <w:rsid w:val="003548E3"/>
    <w:rsid w:val="00362DE1"/>
    <w:rsid w:val="0037153B"/>
    <w:rsid w:val="00375507"/>
    <w:rsid w:val="003763A1"/>
    <w:rsid w:val="00382E27"/>
    <w:rsid w:val="00391849"/>
    <w:rsid w:val="003936E7"/>
    <w:rsid w:val="003A4086"/>
    <w:rsid w:val="003A72FE"/>
    <w:rsid w:val="003B0A03"/>
    <w:rsid w:val="003B156D"/>
    <w:rsid w:val="003B1FFA"/>
    <w:rsid w:val="003B2F4C"/>
    <w:rsid w:val="003B6090"/>
    <w:rsid w:val="003B770B"/>
    <w:rsid w:val="003B7D44"/>
    <w:rsid w:val="003C135D"/>
    <w:rsid w:val="003C2A61"/>
    <w:rsid w:val="003C5AD2"/>
    <w:rsid w:val="003C63A0"/>
    <w:rsid w:val="003C6F67"/>
    <w:rsid w:val="003D016B"/>
    <w:rsid w:val="003D4DD4"/>
    <w:rsid w:val="003D7313"/>
    <w:rsid w:val="003F0C7C"/>
    <w:rsid w:val="003F25DB"/>
    <w:rsid w:val="003F2C4F"/>
    <w:rsid w:val="003F5B2C"/>
    <w:rsid w:val="00405468"/>
    <w:rsid w:val="00406591"/>
    <w:rsid w:val="00410DA0"/>
    <w:rsid w:val="00411CD3"/>
    <w:rsid w:val="00412B3C"/>
    <w:rsid w:val="00412E33"/>
    <w:rsid w:val="00414145"/>
    <w:rsid w:val="00415FAA"/>
    <w:rsid w:val="00416813"/>
    <w:rsid w:val="004176BB"/>
    <w:rsid w:val="0042286F"/>
    <w:rsid w:val="00423881"/>
    <w:rsid w:val="00423C25"/>
    <w:rsid w:val="004244C3"/>
    <w:rsid w:val="00426749"/>
    <w:rsid w:val="0043058D"/>
    <w:rsid w:val="00430641"/>
    <w:rsid w:val="00432D54"/>
    <w:rsid w:val="00441DD1"/>
    <w:rsid w:val="00453EDA"/>
    <w:rsid w:val="0045690D"/>
    <w:rsid w:val="00461C24"/>
    <w:rsid w:val="004651BE"/>
    <w:rsid w:val="0047042D"/>
    <w:rsid w:val="00481246"/>
    <w:rsid w:val="004819B2"/>
    <w:rsid w:val="00481C51"/>
    <w:rsid w:val="0048569F"/>
    <w:rsid w:val="00490CB7"/>
    <w:rsid w:val="00490DD0"/>
    <w:rsid w:val="00492DF8"/>
    <w:rsid w:val="004A13E8"/>
    <w:rsid w:val="004A2790"/>
    <w:rsid w:val="004A3A07"/>
    <w:rsid w:val="004B03B0"/>
    <w:rsid w:val="004B2842"/>
    <w:rsid w:val="004B3924"/>
    <w:rsid w:val="004B7E85"/>
    <w:rsid w:val="004C110A"/>
    <w:rsid w:val="004C26D6"/>
    <w:rsid w:val="004C593C"/>
    <w:rsid w:val="004C77A7"/>
    <w:rsid w:val="004D2F26"/>
    <w:rsid w:val="004D738D"/>
    <w:rsid w:val="004E10A8"/>
    <w:rsid w:val="004E202A"/>
    <w:rsid w:val="004E3121"/>
    <w:rsid w:val="004F0B11"/>
    <w:rsid w:val="004F1582"/>
    <w:rsid w:val="004F39A3"/>
    <w:rsid w:val="00507962"/>
    <w:rsid w:val="005144F9"/>
    <w:rsid w:val="00516059"/>
    <w:rsid w:val="00516663"/>
    <w:rsid w:val="00520044"/>
    <w:rsid w:val="00520944"/>
    <w:rsid w:val="005213A5"/>
    <w:rsid w:val="00524189"/>
    <w:rsid w:val="00524B0F"/>
    <w:rsid w:val="00542642"/>
    <w:rsid w:val="00542927"/>
    <w:rsid w:val="00543FED"/>
    <w:rsid w:val="00544DB9"/>
    <w:rsid w:val="00546100"/>
    <w:rsid w:val="00546B27"/>
    <w:rsid w:val="00551AA0"/>
    <w:rsid w:val="005524BB"/>
    <w:rsid w:val="005549A3"/>
    <w:rsid w:val="00563F28"/>
    <w:rsid w:val="0056739A"/>
    <w:rsid w:val="00570D7B"/>
    <w:rsid w:val="00571663"/>
    <w:rsid w:val="00572286"/>
    <w:rsid w:val="00574D96"/>
    <w:rsid w:val="00575BE6"/>
    <w:rsid w:val="00585C64"/>
    <w:rsid w:val="0058698A"/>
    <w:rsid w:val="005913B5"/>
    <w:rsid w:val="005921B0"/>
    <w:rsid w:val="0059650C"/>
    <w:rsid w:val="005A29D7"/>
    <w:rsid w:val="005A3372"/>
    <w:rsid w:val="005A7C75"/>
    <w:rsid w:val="005B2ACB"/>
    <w:rsid w:val="005B5F46"/>
    <w:rsid w:val="005B7928"/>
    <w:rsid w:val="005C3D12"/>
    <w:rsid w:val="005C3EDF"/>
    <w:rsid w:val="005C62C5"/>
    <w:rsid w:val="005C65B3"/>
    <w:rsid w:val="005D4951"/>
    <w:rsid w:val="005D4D80"/>
    <w:rsid w:val="005D5086"/>
    <w:rsid w:val="005E1314"/>
    <w:rsid w:val="005E6761"/>
    <w:rsid w:val="005F0189"/>
    <w:rsid w:val="005F0340"/>
    <w:rsid w:val="005F1588"/>
    <w:rsid w:val="005F60A6"/>
    <w:rsid w:val="005F656D"/>
    <w:rsid w:val="00600987"/>
    <w:rsid w:val="00601B0D"/>
    <w:rsid w:val="00604DCE"/>
    <w:rsid w:val="006051E3"/>
    <w:rsid w:val="00605EBD"/>
    <w:rsid w:val="0060614D"/>
    <w:rsid w:val="00607AA5"/>
    <w:rsid w:val="00611651"/>
    <w:rsid w:val="0061257C"/>
    <w:rsid w:val="0062131D"/>
    <w:rsid w:val="006227EC"/>
    <w:rsid w:val="0063013A"/>
    <w:rsid w:val="006311A1"/>
    <w:rsid w:val="006313FD"/>
    <w:rsid w:val="006378CA"/>
    <w:rsid w:val="00640C2C"/>
    <w:rsid w:val="006511A4"/>
    <w:rsid w:val="00651F72"/>
    <w:rsid w:val="006534E8"/>
    <w:rsid w:val="0065759F"/>
    <w:rsid w:val="00664263"/>
    <w:rsid w:val="00664C37"/>
    <w:rsid w:val="006723AA"/>
    <w:rsid w:val="00673480"/>
    <w:rsid w:val="0067567A"/>
    <w:rsid w:val="00675B34"/>
    <w:rsid w:val="0067733F"/>
    <w:rsid w:val="00680743"/>
    <w:rsid w:val="0068104F"/>
    <w:rsid w:val="00683B1E"/>
    <w:rsid w:val="006840E8"/>
    <w:rsid w:val="0068538E"/>
    <w:rsid w:val="00690CBA"/>
    <w:rsid w:val="00691B1B"/>
    <w:rsid w:val="00692461"/>
    <w:rsid w:val="0069489A"/>
    <w:rsid w:val="006A02E0"/>
    <w:rsid w:val="006A5A55"/>
    <w:rsid w:val="006A5DEE"/>
    <w:rsid w:val="006B0823"/>
    <w:rsid w:val="006B1D8E"/>
    <w:rsid w:val="006B6405"/>
    <w:rsid w:val="006C07E4"/>
    <w:rsid w:val="006C2F1D"/>
    <w:rsid w:val="006C7E00"/>
    <w:rsid w:val="006D2D64"/>
    <w:rsid w:val="006D3C67"/>
    <w:rsid w:val="006D47A8"/>
    <w:rsid w:val="006E0479"/>
    <w:rsid w:val="006E07C2"/>
    <w:rsid w:val="006E14A4"/>
    <w:rsid w:val="006E1F27"/>
    <w:rsid w:val="006E5A61"/>
    <w:rsid w:val="006E6897"/>
    <w:rsid w:val="006E729F"/>
    <w:rsid w:val="006E76FC"/>
    <w:rsid w:val="006F18F2"/>
    <w:rsid w:val="006F1E77"/>
    <w:rsid w:val="006F3140"/>
    <w:rsid w:val="00700800"/>
    <w:rsid w:val="007009DD"/>
    <w:rsid w:val="007103C7"/>
    <w:rsid w:val="007159F0"/>
    <w:rsid w:val="00716B06"/>
    <w:rsid w:val="00721AF1"/>
    <w:rsid w:val="00724967"/>
    <w:rsid w:val="00725A3A"/>
    <w:rsid w:val="007276F8"/>
    <w:rsid w:val="0073131C"/>
    <w:rsid w:val="00731DCF"/>
    <w:rsid w:val="00734100"/>
    <w:rsid w:val="00737B3F"/>
    <w:rsid w:val="00742798"/>
    <w:rsid w:val="00744E6E"/>
    <w:rsid w:val="00746F72"/>
    <w:rsid w:val="00753BB6"/>
    <w:rsid w:val="00760955"/>
    <w:rsid w:val="007609DA"/>
    <w:rsid w:val="007620EE"/>
    <w:rsid w:val="00763ABB"/>
    <w:rsid w:val="00765488"/>
    <w:rsid w:val="007677C0"/>
    <w:rsid w:val="007737F3"/>
    <w:rsid w:val="0077756A"/>
    <w:rsid w:val="00781AA0"/>
    <w:rsid w:val="00783BB0"/>
    <w:rsid w:val="00785E52"/>
    <w:rsid w:val="00785EAA"/>
    <w:rsid w:val="00794572"/>
    <w:rsid w:val="00794D4B"/>
    <w:rsid w:val="007A33D5"/>
    <w:rsid w:val="007A3AC0"/>
    <w:rsid w:val="007A4016"/>
    <w:rsid w:val="007B086A"/>
    <w:rsid w:val="007B2145"/>
    <w:rsid w:val="007B22C2"/>
    <w:rsid w:val="007C5869"/>
    <w:rsid w:val="007D2B50"/>
    <w:rsid w:val="007D4395"/>
    <w:rsid w:val="007D5D0A"/>
    <w:rsid w:val="007E27B8"/>
    <w:rsid w:val="007E2B8C"/>
    <w:rsid w:val="007E45BB"/>
    <w:rsid w:val="007E5894"/>
    <w:rsid w:val="007E58DC"/>
    <w:rsid w:val="007E693C"/>
    <w:rsid w:val="007F4A50"/>
    <w:rsid w:val="007F4C27"/>
    <w:rsid w:val="007F7BE0"/>
    <w:rsid w:val="00800DBA"/>
    <w:rsid w:val="00806558"/>
    <w:rsid w:val="00807AF0"/>
    <w:rsid w:val="0081067A"/>
    <w:rsid w:val="00811AC0"/>
    <w:rsid w:val="00815F55"/>
    <w:rsid w:val="008160BB"/>
    <w:rsid w:val="00817B91"/>
    <w:rsid w:val="008231F7"/>
    <w:rsid w:val="00827316"/>
    <w:rsid w:val="008277AC"/>
    <w:rsid w:val="00830C0C"/>
    <w:rsid w:val="00832BF6"/>
    <w:rsid w:val="00841A04"/>
    <w:rsid w:val="00842A97"/>
    <w:rsid w:val="00852CF3"/>
    <w:rsid w:val="008556E3"/>
    <w:rsid w:val="008569E7"/>
    <w:rsid w:val="0085787F"/>
    <w:rsid w:val="0086086D"/>
    <w:rsid w:val="00860EFE"/>
    <w:rsid w:val="008611AD"/>
    <w:rsid w:val="008645BA"/>
    <w:rsid w:val="00883127"/>
    <w:rsid w:val="008929A1"/>
    <w:rsid w:val="00893AA3"/>
    <w:rsid w:val="008940D3"/>
    <w:rsid w:val="00894642"/>
    <w:rsid w:val="00895B74"/>
    <w:rsid w:val="008A0396"/>
    <w:rsid w:val="008A5855"/>
    <w:rsid w:val="008A7C73"/>
    <w:rsid w:val="008B1CCB"/>
    <w:rsid w:val="008B7FAF"/>
    <w:rsid w:val="008C0147"/>
    <w:rsid w:val="008C0304"/>
    <w:rsid w:val="008C0713"/>
    <w:rsid w:val="008C0B13"/>
    <w:rsid w:val="008C4934"/>
    <w:rsid w:val="008C53FF"/>
    <w:rsid w:val="008D4569"/>
    <w:rsid w:val="008D531E"/>
    <w:rsid w:val="008D6B26"/>
    <w:rsid w:val="008E2B7E"/>
    <w:rsid w:val="008E450B"/>
    <w:rsid w:val="00901DAA"/>
    <w:rsid w:val="009049FF"/>
    <w:rsid w:val="00904ABC"/>
    <w:rsid w:val="00907AC6"/>
    <w:rsid w:val="00910DEC"/>
    <w:rsid w:val="00921191"/>
    <w:rsid w:val="00925CB7"/>
    <w:rsid w:val="009346EC"/>
    <w:rsid w:val="009371BE"/>
    <w:rsid w:val="009469BB"/>
    <w:rsid w:val="00956A5E"/>
    <w:rsid w:val="00962452"/>
    <w:rsid w:val="00963307"/>
    <w:rsid w:val="0097697C"/>
    <w:rsid w:val="009844DC"/>
    <w:rsid w:val="00985B7F"/>
    <w:rsid w:val="00987263"/>
    <w:rsid w:val="00990E78"/>
    <w:rsid w:val="0099438E"/>
    <w:rsid w:val="009A04A4"/>
    <w:rsid w:val="009A27F5"/>
    <w:rsid w:val="009A7818"/>
    <w:rsid w:val="009B07EA"/>
    <w:rsid w:val="009B33C1"/>
    <w:rsid w:val="009B45C6"/>
    <w:rsid w:val="009B69CC"/>
    <w:rsid w:val="009C10C3"/>
    <w:rsid w:val="009C1762"/>
    <w:rsid w:val="009D271E"/>
    <w:rsid w:val="009D3445"/>
    <w:rsid w:val="009D44F8"/>
    <w:rsid w:val="009D47AA"/>
    <w:rsid w:val="009E6DA1"/>
    <w:rsid w:val="009E70E6"/>
    <w:rsid w:val="009E7A82"/>
    <w:rsid w:val="009F02B4"/>
    <w:rsid w:val="009F13D7"/>
    <w:rsid w:val="009F2EA0"/>
    <w:rsid w:val="009F3F74"/>
    <w:rsid w:val="009F56A4"/>
    <w:rsid w:val="009F63CC"/>
    <w:rsid w:val="009F69AF"/>
    <w:rsid w:val="00A014F0"/>
    <w:rsid w:val="00A06A18"/>
    <w:rsid w:val="00A167D7"/>
    <w:rsid w:val="00A26D3E"/>
    <w:rsid w:val="00A3044C"/>
    <w:rsid w:val="00A315EC"/>
    <w:rsid w:val="00A316ED"/>
    <w:rsid w:val="00A32E40"/>
    <w:rsid w:val="00A358F6"/>
    <w:rsid w:val="00A35F3A"/>
    <w:rsid w:val="00A37B9E"/>
    <w:rsid w:val="00A43AAC"/>
    <w:rsid w:val="00A44A1D"/>
    <w:rsid w:val="00A4505D"/>
    <w:rsid w:val="00A51C33"/>
    <w:rsid w:val="00A52A63"/>
    <w:rsid w:val="00A57975"/>
    <w:rsid w:val="00A65281"/>
    <w:rsid w:val="00A737C5"/>
    <w:rsid w:val="00A763E8"/>
    <w:rsid w:val="00A8333F"/>
    <w:rsid w:val="00A937D1"/>
    <w:rsid w:val="00A95451"/>
    <w:rsid w:val="00A966C1"/>
    <w:rsid w:val="00A96B4D"/>
    <w:rsid w:val="00A97721"/>
    <w:rsid w:val="00AA22A1"/>
    <w:rsid w:val="00AA64CE"/>
    <w:rsid w:val="00AA79AE"/>
    <w:rsid w:val="00AB189A"/>
    <w:rsid w:val="00AB1B8E"/>
    <w:rsid w:val="00AB2D4F"/>
    <w:rsid w:val="00AB3B61"/>
    <w:rsid w:val="00AC15F7"/>
    <w:rsid w:val="00AC1C5E"/>
    <w:rsid w:val="00AC57BE"/>
    <w:rsid w:val="00AD073B"/>
    <w:rsid w:val="00AD2286"/>
    <w:rsid w:val="00AD49D2"/>
    <w:rsid w:val="00AD77E7"/>
    <w:rsid w:val="00AF0A89"/>
    <w:rsid w:val="00AF1114"/>
    <w:rsid w:val="00AF1C7E"/>
    <w:rsid w:val="00AF43AF"/>
    <w:rsid w:val="00AF66F4"/>
    <w:rsid w:val="00B00F52"/>
    <w:rsid w:val="00B15E0F"/>
    <w:rsid w:val="00B1778C"/>
    <w:rsid w:val="00B20065"/>
    <w:rsid w:val="00B2137D"/>
    <w:rsid w:val="00B25193"/>
    <w:rsid w:val="00B30909"/>
    <w:rsid w:val="00B36DBD"/>
    <w:rsid w:val="00B4059E"/>
    <w:rsid w:val="00B40B7F"/>
    <w:rsid w:val="00B41EA3"/>
    <w:rsid w:val="00B45E0B"/>
    <w:rsid w:val="00B5029B"/>
    <w:rsid w:val="00B5397B"/>
    <w:rsid w:val="00B542EC"/>
    <w:rsid w:val="00B616C3"/>
    <w:rsid w:val="00B64715"/>
    <w:rsid w:val="00B653BD"/>
    <w:rsid w:val="00B65F5B"/>
    <w:rsid w:val="00B75745"/>
    <w:rsid w:val="00B83B51"/>
    <w:rsid w:val="00B84BD8"/>
    <w:rsid w:val="00B868AF"/>
    <w:rsid w:val="00B905F2"/>
    <w:rsid w:val="00B9106D"/>
    <w:rsid w:val="00B932E9"/>
    <w:rsid w:val="00BA1893"/>
    <w:rsid w:val="00BA60C8"/>
    <w:rsid w:val="00BA7133"/>
    <w:rsid w:val="00BB43C8"/>
    <w:rsid w:val="00BB4D75"/>
    <w:rsid w:val="00BB6DCA"/>
    <w:rsid w:val="00BC1BF2"/>
    <w:rsid w:val="00BC3458"/>
    <w:rsid w:val="00BC5F10"/>
    <w:rsid w:val="00BD44C7"/>
    <w:rsid w:val="00BE05E9"/>
    <w:rsid w:val="00BE12AF"/>
    <w:rsid w:val="00BE6025"/>
    <w:rsid w:val="00BE7D97"/>
    <w:rsid w:val="00BF3155"/>
    <w:rsid w:val="00BF5635"/>
    <w:rsid w:val="00C00642"/>
    <w:rsid w:val="00C0691C"/>
    <w:rsid w:val="00C100CB"/>
    <w:rsid w:val="00C11F96"/>
    <w:rsid w:val="00C144DF"/>
    <w:rsid w:val="00C26D0F"/>
    <w:rsid w:val="00C303FF"/>
    <w:rsid w:val="00C31578"/>
    <w:rsid w:val="00C35283"/>
    <w:rsid w:val="00C37AD1"/>
    <w:rsid w:val="00C405E7"/>
    <w:rsid w:val="00C40EFE"/>
    <w:rsid w:val="00C40F60"/>
    <w:rsid w:val="00C44FA8"/>
    <w:rsid w:val="00C4675C"/>
    <w:rsid w:val="00C514EC"/>
    <w:rsid w:val="00C52F74"/>
    <w:rsid w:val="00C5374F"/>
    <w:rsid w:val="00C53FE4"/>
    <w:rsid w:val="00C55EF3"/>
    <w:rsid w:val="00C6003B"/>
    <w:rsid w:val="00C63BAB"/>
    <w:rsid w:val="00C64070"/>
    <w:rsid w:val="00C717A4"/>
    <w:rsid w:val="00C767DF"/>
    <w:rsid w:val="00C816EC"/>
    <w:rsid w:val="00C819BA"/>
    <w:rsid w:val="00C82EAA"/>
    <w:rsid w:val="00C85346"/>
    <w:rsid w:val="00C85763"/>
    <w:rsid w:val="00C9426F"/>
    <w:rsid w:val="00CA0840"/>
    <w:rsid w:val="00CA09A8"/>
    <w:rsid w:val="00CA6E5E"/>
    <w:rsid w:val="00CA792A"/>
    <w:rsid w:val="00CB4A07"/>
    <w:rsid w:val="00CB6B32"/>
    <w:rsid w:val="00CC272B"/>
    <w:rsid w:val="00CD0B8F"/>
    <w:rsid w:val="00CD0BE0"/>
    <w:rsid w:val="00CD3923"/>
    <w:rsid w:val="00CE07DF"/>
    <w:rsid w:val="00CE38C1"/>
    <w:rsid w:val="00CE4511"/>
    <w:rsid w:val="00CE50A3"/>
    <w:rsid w:val="00CE7CD1"/>
    <w:rsid w:val="00CF2E19"/>
    <w:rsid w:val="00CF328D"/>
    <w:rsid w:val="00CF7987"/>
    <w:rsid w:val="00D060AB"/>
    <w:rsid w:val="00D137A3"/>
    <w:rsid w:val="00D15481"/>
    <w:rsid w:val="00D17ACD"/>
    <w:rsid w:val="00D242CA"/>
    <w:rsid w:val="00D33AA9"/>
    <w:rsid w:val="00D35A21"/>
    <w:rsid w:val="00D35B85"/>
    <w:rsid w:val="00D35D44"/>
    <w:rsid w:val="00D36516"/>
    <w:rsid w:val="00D41A8E"/>
    <w:rsid w:val="00D42323"/>
    <w:rsid w:val="00D4244F"/>
    <w:rsid w:val="00D42C1F"/>
    <w:rsid w:val="00D45F50"/>
    <w:rsid w:val="00D4663A"/>
    <w:rsid w:val="00D479FD"/>
    <w:rsid w:val="00D5223A"/>
    <w:rsid w:val="00D563D4"/>
    <w:rsid w:val="00D5740A"/>
    <w:rsid w:val="00D62240"/>
    <w:rsid w:val="00D641DE"/>
    <w:rsid w:val="00D65C40"/>
    <w:rsid w:val="00D717D3"/>
    <w:rsid w:val="00D83397"/>
    <w:rsid w:val="00D84952"/>
    <w:rsid w:val="00D84C26"/>
    <w:rsid w:val="00D85E73"/>
    <w:rsid w:val="00D86C27"/>
    <w:rsid w:val="00D87378"/>
    <w:rsid w:val="00D94B8D"/>
    <w:rsid w:val="00D96B6A"/>
    <w:rsid w:val="00DA197C"/>
    <w:rsid w:val="00DA2F12"/>
    <w:rsid w:val="00DA319E"/>
    <w:rsid w:val="00DA5203"/>
    <w:rsid w:val="00DA5F72"/>
    <w:rsid w:val="00DB341B"/>
    <w:rsid w:val="00DB58A2"/>
    <w:rsid w:val="00DC576E"/>
    <w:rsid w:val="00DC6FA7"/>
    <w:rsid w:val="00DC7159"/>
    <w:rsid w:val="00DC7812"/>
    <w:rsid w:val="00DD07DE"/>
    <w:rsid w:val="00DD0B03"/>
    <w:rsid w:val="00DD24F9"/>
    <w:rsid w:val="00DD3E12"/>
    <w:rsid w:val="00DD4794"/>
    <w:rsid w:val="00DD7985"/>
    <w:rsid w:val="00DE08E5"/>
    <w:rsid w:val="00DF45BF"/>
    <w:rsid w:val="00DF47F6"/>
    <w:rsid w:val="00E013F0"/>
    <w:rsid w:val="00E04443"/>
    <w:rsid w:val="00E061B5"/>
    <w:rsid w:val="00E073D3"/>
    <w:rsid w:val="00E1055A"/>
    <w:rsid w:val="00E11661"/>
    <w:rsid w:val="00E11C6E"/>
    <w:rsid w:val="00E13E56"/>
    <w:rsid w:val="00E14E11"/>
    <w:rsid w:val="00E20413"/>
    <w:rsid w:val="00E22BAD"/>
    <w:rsid w:val="00E3129E"/>
    <w:rsid w:val="00E35949"/>
    <w:rsid w:val="00E4000E"/>
    <w:rsid w:val="00E47581"/>
    <w:rsid w:val="00E51997"/>
    <w:rsid w:val="00E567A2"/>
    <w:rsid w:val="00E5681D"/>
    <w:rsid w:val="00E608A4"/>
    <w:rsid w:val="00E63C09"/>
    <w:rsid w:val="00E665F1"/>
    <w:rsid w:val="00E67D44"/>
    <w:rsid w:val="00E75D00"/>
    <w:rsid w:val="00E77304"/>
    <w:rsid w:val="00E80373"/>
    <w:rsid w:val="00E85EBB"/>
    <w:rsid w:val="00E93087"/>
    <w:rsid w:val="00E938D2"/>
    <w:rsid w:val="00E97DAC"/>
    <w:rsid w:val="00EA7848"/>
    <w:rsid w:val="00EB1467"/>
    <w:rsid w:val="00EB1990"/>
    <w:rsid w:val="00EB4C04"/>
    <w:rsid w:val="00EB73AA"/>
    <w:rsid w:val="00EB786F"/>
    <w:rsid w:val="00EC4968"/>
    <w:rsid w:val="00EC5B3D"/>
    <w:rsid w:val="00EC71FC"/>
    <w:rsid w:val="00ED15BC"/>
    <w:rsid w:val="00ED4133"/>
    <w:rsid w:val="00ED54C9"/>
    <w:rsid w:val="00ED6A2E"/>
    <w:rsid w:val="00EE1ED5"/>
    <w:rsid w:val="00EE5CD3"/>
    <w:rsid w:val="00EF1ECF"/>
    <w:rsid w:val="00EF2360"/>
    <w:rsid w:val="00EF2E72"/>
    <w:rsid w:val="00EF6EA0"/>
    <w:rsid w:val="00EF7318"/>
    <w:rsid w:val="00EF7588"/>
    <w:rsid w:val="00F00B09"/>
    <w:rsid w:val="00F01174"/>
    <w:rsid w:val="00F01D1B"/>
    <w:rsid w:val="00F04C6C"/>
    <w:rsid w:val="00F06B88"/>
    <w:rsid w:val="00F1016C"/>
    <w:rsid w:val="00F10FD4"/>
    <w:rsid w:val="00F13FBA"/>
    <w:rsid w:val="00F14F9F"/>
    <w:rsid w:val="00F21BED"/>
    <w:rsid w:val="00F23444"/>
    <w:rsid w:val="00F25B68"/>
    <w:rsid w:val="00F3051E"/>
    <w:rsid w:val="00F37A13"/>
    <w:rsid w:val="00F42630"/>
    <w:rsid w:val="00F43A77"/>
    <w:rsid w:val="00F4663C"/>
    <w:rsid w:val="00F472BA"/>
    <w:rsid w:val="00F472F7"/>
    <w:rsid w:val="00F55FC1"/>
    <w:rsid w:val="00F56369"/>
    <w:rsid w:val="00F57B02"/>
    <w:rsid w:val="00F62DC4"/>
    <w:rsid w:val="00F643E6"/>
    <w:rsid w:val="00F65655"/>
    <w:rsid w:val="00F67589"/>
    <w:rsid w:val="00F67D3E"/>
    <w:rsid w:val="00F71479"/>
    <w:rsid w:val="00F72EEA"/>
    <w:rsid w:val="00F75A69"/>
    <w:rsid w:val="00F82D66"/>
    <w:rsid w:val="00F84806"/>
    <w:rsid w:val="00F8528C"/>
    <w:rsid w:val="00F85D40"/>
    <w:rsid w:val="00F86F3C"/>
    <w:rsid w:val="00F8766D"/>
    <w:rsid w:val="00F93471"/>
    <w:rsid w:val="00F93EEA"/>
    <w:rsid w:val="00F940C0"/>
    <w:rsid w:val="00F9436E"/>
    <w:rsid w:val="00F97F32"/>
    <w:rsid w:val="00FA127D"/>
    <w:rsid w:val="00FA3490"/>
    <w:rsid w:val="00FB13F4"/>
    <w:rsid w:val="00FB1E4C"/>
    <w:rsid w:val="00FB448F"/>
    <w:rsid w:val="00FB4E77"/>
    <w:rsid w:val="00FB5371"/>
    <w:rsid w:val="00FC1D5D"/>
    <w:rsid w:val="00FC2936"/>
    <w:rsid w:val="00FC2BC6"/>
    <w:rsid w:val="00FC469E"/>
    <w:rsid w:val="00FC6F07"/>
    <w:rsid w:val="00FC7397"/>
    <w:rsid w:val="00FD0F5C"/>
    <w:rsid w:val="00FD2B9E"/>
    <w:rsid w:val="00FD699E"/>
    <w:rsid w:val="00FE24AA"/>
    <w:rsid w:val="00FE39C7"/>
    <w:rsid w:val="00FE6366"/>
    <w:rsid w:val="00FF22D0"/>
    <w:rsid w:val="00FF44C9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E1ED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EE1E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EE1ED5"/>
    <w:pPr>
      <w:ind w:left="720"/>
      <w:contextualSpacing/>
    </w:pPr>
  </w:style>
  <w:style w:type="paragraph" w:customStyle="1" w:styleId="ConsPlusCell">
    <w:name w:val="ConsPlusCell"/>
    <w:uiPriority w:val="99"/>
    <w:rsid w:val="00D35D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AF43A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F43AF"/>
    <w:rPr>
      <w:rFonts w:ascii="Segoe UI" w:hAnsi="Segoe UI"/>
      <w:sz w:val="18"/>
      <w:lang w:eastAsia="en-US"/>
    </w:rPr>
  </w:style>
  <w:style w:type="paragraph" w:styleId="a6">
    <w:name w:val="No Spacing"/>
    <w:uiPriority w:val="1"/>
    <w:qFormat/>
    <w:rsid w:val="009049FF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9049F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9049F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rsid w:val="00F9436E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F9436E"/>
    <w:rPr>
      <w:rFonts w:cs="Times New Roman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F9436E"/>
    <w:pPr>
      <w:ind w:left="720"/>
    </w:pPr>
    <w:rPr>
      <w:rFonts w:eastAsia="Times New Roman" w:cs="Calibri"/>
    </w:rPr>
  </w:style>
  <w:style w:type="paragraph" w:styleId="a9">
    <w:name w:val="Normal (Web)"/>
    <w:basedOn w:val="a"/>
    <w:uiPriority w:val="99"/>
    <w:rsid w:val="00F9436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F9436E"/>
    <w:rPr>
      <w:rFonts w:cs="Times New Roman"/>
      <w:i/>
    </w:rPr>
  </w:style>
  <w:style w:type="paragraph" w:styleId="ab">
    <w:name w:val="header"/>
    <w:basedOn w:val="a"/>
    <w:link w:val="ac"/>
    <w:uiPriority w:val="99"/>
    <w:rsid w:val="00563F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563F28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rsid w:val="00563F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563F28"/>
    <w:rPr>
      <w:rFonts w:cs="Times New Roman"/>
      <w:sz w:val="22"/>
      <w:szCs w:val="22"/>
      <w:lang w:eastAsia="en-US"/>
    </w:rPr>
  </w:style>
  <w:style w:type="character" w:customStyle="1" w:styleId="FontStyle32">
    <w:name w:val="Font Style32"/>
    <w:uiPriority w:val="99"/>
    <w:rsid w:val="008E450B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uiPriority w:val="99"/>
    <w:locked/>
    <w:rsid w:val="00A4505D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4505D"/>
    <w:pPr>
      <w:widowControl w:val="0"/>
      <w:shd w:val="clear" w:color="auto" w:fill="FFFFFF"/>
      <w:spacing w:before="300" w:after="60" w:line="240" w:lineRule="atLeast"/>
      <w:ind w:firstLine="760"/>
      <w:jc w:val="both"/>
    </w:pPr>
    <w:rPr>
      <w:b/>
      <w:bCs/>
      <w:sz w:val="27"/>
      <w:szCs w:val="27"/>
      <w:lang w:eastAsia="ru-RU"/>
    </w:rPr>
  </w:style>
  <w:style w:type="paragraph" w:styleId="af">
    <w:name w:val="annotation text"/>
    <w:basedOn w:val="a"/>
    <w:link w:val="af0"/>
    <w:uiPriority w:val="99"/>
    <w:semiHidden/>
    <w:unhideWhenUsed/>
    <w:rsid w:val="000B77A3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0B77A3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B77A3"/>
    <w:pPr>
      <w:spacing w:line="240" w:lineRule="auto"/>
    </w:pPr>
    <w:rPr>
      <w:rFonts w:eastAsia="Times New Roman"/>
      <w:b/>
      <w:bCs/>
      <w:lang w:eastAsia="ru-RU"/>
    </w:rPr>
  </w:style>
  <w:style w:type="character" w:customStyle="1" w:styleId="af2">
    <w:name w:val="Тема примечания Знак"/>
    <w:link w:val="af1"/>
    <w:uiPriority w:val="99"/>
    <w:semiHidden/>
    <w:rsid w:val="000B77A3"/>
    <w:rPr>
      <w:rFonts w:eastAsia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24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23</Pages>
  <Words>7503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 Предит</cp:lastModifiedBy>
  <cp:revision>155</cp:revision>
  <cp:lastPrinted>2022-04-29T06:43:00Z</cp:lastPrinted>
  <dcterms:created xsi:type="dcterms:W3CDTF">2020-05-07T07:35:00Z</dcterms:created>
  <dcterms:modified xsi:type="dcterms:W3CDTF">2022-04-29T06:46:00Z</dcterms:modified>
</cp:coreProperties>
</file>